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98" w:rsidRPr="0047353F" w:rsidRDefault="006A5998" w:rsidP="006A5998">
      <w:pPr>
        <w:ind w:left="7560"/>
      </w:pPr>
      <w:r w:rsidRPr="0047353F">
        <w:t>Додаток 1</w:t>
      </w:r>
    </w:p>
    <w:p w:rsidR="006A5998" w:rsidRDefault="006A5998" w:rsidP="006A5998">
      <w:pPr>
        <w:ind w:left="6300"/>
      </w:pPr>
      <w:r w:rsidRPr="0047353F">
        <w:t>до Порядку  </w:t>
      </w:r>
      <w:r>
        <w:t>проведення іспиту  кандидатів на заміщення вакантних посад посадових осіб місцевого самоврядування Миляцької сільської ради Дубровицького району Рівненської області</w:t>
      </w:r>
    </w:p>
    <w:p w:rsidR="006A5998" w:rsidRPr="0047353F" w:rsidRDefault="006A5998" w:rsidP="006A5998">
      <w:pPr>
        <w:ind w:left="7560"/>
      </w:pPr>
    </w:p>
    <w:p w:rsidR="006A5998" w:rsidRPr="0047353F" w:rsidRDefault="006A5998" w:rsidP="006A5998">
      <w:r w:rsidRPr="0047353F">
        <w:t> </w:t>
      </w:r>
    </w:p>
    <w:p w:rsidR="006A5998" w:rsidRPr="0047353F" w:rsidRDefault="006A5998" w:rsidP="006A5998">
      <w:pPr>
        <w:jc w:val="center"/>
        <w:rPr>
          <w:b/>
        </w:rPr>
      </w:pPr>
      <w:r w:rsidRPr="0047353F">
        <w:rPr>
          <w:b/>
        </w:rPr>
        <w:t>І.</w:t>
      </w:r>
      <w:r>
        <w:rPr>
          <w:b/>
        </w:rPr>
        <w:t xml:space="preserve"> </w:t>
      </w:r>
      <w:r w:rsidRPr="0047353F">
        <w:rPr>
          <w:b/>
        </w:rPr>
        <w:t>Перелік питань  на  перевірку  знання  Конституції   України.</w:t>
      </w:r>
    </w:p>
    <w:p w:rsidR="006A5998" w:rsidRPr="0047353F" w:rsidRDefault="006A5998" w:rsidP="006A5998">
      <w:r w:rsidRPr="0047353F">
        <w:t>1. Основні розділи Конституції України.</w:t>
      </w:r>
    </w:p>
    <w:p w:rsidR="006A5998" w:rsidRPr="0047353F" w:rsidRDefault="006A5998" w:rsidP="006A5998">
      <w:pPr>
        <w:ind w:right="-6"/>
        <w:jc w:val="both"/>
      </w:pPr>
      <w:r w:rsidRPr="0047353F">
        <w:t>2. Основні риси Української держави за Конституцією України (статті 1,2).</w:t>
      </w:r>
    </w:p>
    <w:p w:rsidR="006A5998" w:rsidRPr="0047353F" w:rsidRDefault="006A5998" w:rsidP="006A5998">
      <w:pPr>
        <w:ind w:right="-6"/>
        <w:jc w:val="both"/>
      </w:pPr>
      <w:r w:rsidRPr="0047353F">
        <w:t>3. Форма правління в Україні (стаття 5).</w:t>
      </w:r>
    </w:p>
    <w:p w:rsidR="006A5998" w:rsidRPr="0047353F" w:rsidRDefault="006A5998" w:rsidP="006A5998">
      <w:pPr>
        <w:ind w:right="-6"/>
        <w:jc w:val="both"/>
      </w:pPr>
      <w:r w:rsidRPr="0047353F">
        <w:t>4. Визнання найвищої соціальної цінності України (стаття 3).</w:t>
      </w:r>
    </w:p>
    <w:p w:rsidR="006A5998" w:rsidRPr="0047353F" w:rsidRDefault="006A5998" w:rsidP="006A5998">
      <w:pPr>
        <w:ind w:right="-6"/>
        <w:jc w:val="both"/>
      </w:pPr>
      <w:r w:rsidRPr="0047353F">
        <w:t>5. Конституційний статус державної мови та мов національних меншин України (стат</w:t>
      </w:r>
      <w:r w:rsidRPr="0047353F">
        <w:softHyphen/>
        <w:t>тя 10).</w:t>
      </w:r>
    </w:p>
    <w:p w:rsidR="006A5998" w:rsidRPr="0047353F" w:rsidRDefault="006A5998" w:rsidP="006A5998">
      <w:pPr>
        <w:ind w:right="-6"/>
        <w:jc w:val="both"/>
      </w:pPr>
      <w:r w:rsidRPr="0047353F">
        <w:t>6. Об'єкти права власності Українського народу (статті 13, 14).</w:t>
      </w:r>
    </w:p>
    <w:p w:rsidR="006A5998" w:rsidRPr="0047353F" w:rsidRDefault="006A5998" w:rsidP="006A5998">
      <w:pPr>
        <w:ind w:right="-6"/>
        <w:jc w:val="both"/>
      </w:pPr>
      <w:r w:rsidRPr="0047353F">
        <w:t>7. Найважливіші функції держави (стаття 17).</w:t>
      </w:r>
    </w:p>
    <w:p w:rsidR="006A5998" w:rsidRPr="00453653" w:rsidRDefault="006A5998" w:rsidP="006A5998">
      <w:pPr>
        <w:ind w:right="-6"/>
        <w:jc w:val="both"/>
      </w:pPr>
      <w:r w:rsidRPr="00453653">
        <w:t>8. Державні символи України (стаття 20).</w:t>
      </w:r>
    </w:p>
    <w:p w:rsidR="006A5998" w:rsidRPr="00453653" w:rsidRDefault="006A5998" w:rsidP="006A5998">
      <w:pPr>
        <w:ind w:right="-6"/>
        <w:jc w:val="both"/>
      </w:pPr>
      <w:r w:rsidRPr="00453653">
        <w:t>9. Конституційне право на працю (стаття 43).</w:t>
      </w:r>
    </w:p>
    <w:p w:rsidR="006A5998" w:rsidRPr="00453653" w:rsidRDefault="006A5998" w:rsidP="006A5998">
      <w:pPr>
        <w:ind w:right="-6"/>
        <w:jc w:val="both"/>
      </w:pPr>
      <w:r w:rsidRPr="00453653">
        <w:rPr>
          <w:bCs/>
        </w:rPr>
        <w:t>10.</w:t>
      </w:r>
      <w:r w:rsidRPr="00453653">
        <w:t xml:space="preserve"> Конституційне право на освіту (стаття 53).</w:t>
      </w:r>
    </w:p>
    <w:p w:rsidR="006A5998" w:rsidRPr="00453653" w:rsidRDefault="006A5998" w:rsidP="006A5998">
      <w:pPr>
        <w:ind w:right="-6"/>
        <w:jc w:val="both"/>
      </w:pPr>
      <w:r w:rsidRPr="00453653">
        <w:t>11. Конституційне право на соціальний захист (стаття</w:t>
      </w:r>
      <w:r w:rsidRPr="00453653">
        <w:rPr>
          <w:bCs/>
        </w:rPr>
        <w:t xml:space="preserve"> 46).</w:t>
      </w:r>
    </w:p>
    <w:p w:rsidR="006A5998" w:rsidRPr="00453653" w:rsidRDefault="006A5998" w:rsidP="006A5998">
      <w:pPr>
        <w:ind w:right="-6"/>
        <w:jc w:val="both"/>
      </w:pPr>
      <w:r w:rsidRPr="00453653">
        <w:rPr>
          <w:bCs/>
        </w:rPr>
        <w:t>12.</w:t>
      </w:r>
      <w:r w:rsidRPr="00453653">
        <w:t xml:space="preserve"> Конституційне право на охорону здоров'я (стаття 49).</w:t>
      </w:r>
    </w:p>
    <w:p w:rsidR="006A5998" w:rsidRPr="00453653" w:rsidRDefault="006A5998" w:rsidP="006A5998">
      <w:pPr>
        <w:ind w:right="-6"/>
        <w:jc w:val="both"/>
      </w:pPr>
      <w:r w:rsidRPr="00453653">
        <w:rPr>
          <w:bCs/>
        </w:rPr>
        <w:t>13.</w:t>
      </w:r>
      <w:r w:rsidRPr="00453653">
        <w:t xml:space="preserve"> Обов'язки громадянина України (статті 65-68).</w:t>
      </w:r>
    </w:p>
    <w:p w:rsidR="006A5998" w:rsidRPr="00453653" w:rsidRDefault="006A5998" w:rsidP="006A5998">
      <w:pPr>
        <w:ind w:right="-6"/>
        <w:jc w:val="both"/>
      </w:pPr>
      <w:r w:rsidRPr="00453653">
        <w:rPr>
          <w:bCs/>
        </w:rPr>
        <w:t>14.</w:t>
      </w:r>
      <w:r w:rsidRPr="00453653">
        <w:t xml:space="preserve"> Право громадянина України на вибори (стаття 70).</w:t>
      </w:r>
    </w:p>
    <w:p w:rsidR="006A5998" w:rsidRPr="00453653" w:rsidRDefault="006A5998" w:rsidP="006A5998">
      <w:pPr>
        <w:ind w:right="-6"/>
        <w:jc w:val="both"/>
      </w:pPr>
      <w:r w:rsidRPr="00453653">
        <w:rPr>
          <w:bCs/>
        </w:rPr>
        <w:t>15.</w:t>
      </w:r>
      <w:r w:rsidRPr="00453653">
        <w:t xml:space="preserve"> Повноваження Верховної Ради України (стаття 85).</w:t>
      </w:r>
    </w:p>
    <w:p w:rsidR="006A5998" w:rsidRPr="00453653" w:rsidRDefault="006A5998" w:rsidP="006A5998">
      <w:pPr>
        <w:ind w:right="-6"/>
        <w:jc w:val="both"/>
      </w:pPr>
      <w:r w:rsidRPr="00453653">
        <w:rPr>
          <w:bCs/>
        </w:rPr>
        <w:t>16.</w:t>
      </w:r>
      <w:r w:rsidRPr="00453653">
        <w:t xml:space="preserve"> Питання, правове регулювання яких виз</w:t>
      </w:r>
      <w:r>
        <w:t>начається та встановлюється</w:t>
      </w:r>
      <w:r w:rsidRPr="00453653">
        <w:t xml:space="preserve"> виключно законами України (стаття 92).</w:t>
      </w:r>
    </w:p>
    <w:p w:rsidR="006A5998" w:rsidRPr="00453653" w:rsidRDefault="006A5998" w:rsidP="006A5998">
      <w:pPr>
        <w:ind w:right="-6"/>
        <w:jc w:val="both"/>
      </w:pPr>
      <w:r w:rsidRPr="00453653">
        <w:rPr>
          <w:bCs/>
        </w:rPr>
        <w:t>17.</w:t>
      </w:r>
      <w:r w:rsidRPr="00453653">
        <w:t xml:space="preserve"> Державний бюджет України (стаття 96).</w:t>
      </w:r>
    </w:p>
    <w:p w:rsidR="006A5998" w:rsidRPr="00453653" w:rsidRDefault="006A5998" w:rsidP="006A5998">
      <w:pPr>
        <w:ind w:right="-6"/>
        <w:jc w:val="both"/>
      </w:pPr>
      <w:r w:rsidRPr="00453653">
        <w:rPr>
          <w:bCs/>
        </w:rPr>
        <w:t>18.</w:t>
      </w:r>
      <w:r w:rsidRPr="00453653">
        <w:t xml:space="preserve"> Порядок обрання Президента України (стаття 103).</w:t>
      </w:r>
    </w:p>
    <w:p w:rsidR="006A5998" w:rsidRPr="00453653" w:rsidRDefault="006A5998" w:rsidP="006A5998">
      <w:pPr>
        <w:ind w:right="-6"/>
        <w:jc w:val="both"/>
      </w:pPr>
      <w:r w:rsidRPr="00453653">
        <w:rPr>
          <w:bCs/>
        </w:rPr>
        <w:t>19.</w:t>
      </w:r>
      <w:r w:rsidRPr="00453653">
        <w:t xml:space="preserve"> Повноваження Президента України (стаття 106).</w:t>
      </w:r>
    </w:p>
    <w:p w:rsidR="006A5998" w:rsidRPr="00453653" w:rsidRDefault="006A5998" w:rsidP="006A5998">
      <w:pPr>
        <w:ind w:right="-6"/>
        <w:jc w:val="both"/>
      </w:pPr>
      <w:r w:rsidRPr="00453653">
        <w:t>20. Призначення, склад та введення в ді</w:t>
      </w:r>
      <w:r>
        <w:t>ю рішень Ради національної</w:t>
      </w:r>
      <w:r w:rsidRPr="00453653">
        <w:t xml:space="preserve"> безпеки і оборони України (стаття 107).   </w:t>
      </w:r>
    </w:p>
    <w:p w:rsidR="006A5998" w:rsidRPr="00453653" w:rsidRDefault="006A5998" w:rsidP="006A5998">
      <w:pPr>
        <w:ind w:right="-6"/>
        <w:jc w:val="both"/>
      </w:pPr>
      <w:r w:rsidRPr="00453653">
        <w:rPr>
          <w:bCs/>
        </w:rPr>
        <w:t>21.</w:t>
      </w:r>
      <w:r w:rsidRPr="00453653">
        <w:t xml:space="preserve"> Склад Кабінету Міністрів України (стаття 114).</w:t>
      </w:r>
    </w:p>
    <w:p w:rsidR="006A5998" w:rsidRPr="00453653" w:rsidRDefault="006A5998" w:rsidP="006A5998">
      <w:pPr>
        <w:ind w:right="-6"/>
        <w:jc w:val="both"/>
      </w:pPr>
      <w:r w:rsidRPr="00453653">
        <w:rPr>
          <w:bCs/>
        </w:rPr>
        <w:t>22.</w:t>
      </w:r>
      <w:r w:rsidRPr="00453653">
        <w:t xml:space="preserve"> Повноваження Кабінету Міністрів України (статті 116, 1.17).</w:t>
      </w:r>
    </w:p>
    <w:p w:rsidR="006A5998" w:rsidRPr="00453653" w:rsidRDefault="006A5998" w:rsidP="006A5998">
      <w:pPr>
        <w:ind w:right="-6"/>
        <w:jc w:val="both"/>
      </w:pPr>
      <w:r w:rsidRPr="00453653">
        <w:rPr>
          <w:bCs/>
        </w:rPr>
        <w:t>23.</w:t>
      </w:r>
      <w:r w:rsidRPr="00453653">
        <w:t xml:space="preserve"> Повноваження місцевих державних адміністрацій (стаття 119).</w:t>
      </w:r>
    </w:p>
    <w:p w:rsidR="006A5998" w:rsidRPr="00453653" w:rsidRDefault="006A5998" w:rsidP="006A5998">
      <w:pPr>
        <w:ind w:right="-7"/>
        <w:jc w:val="both"/>
      </w:pPr>
      <w:r w:rsidRPr="00453653">
        <w:rPr>
          <w:bCs/>
        </w:rPr>
        <w:t>24.</w:t>
      </w:r>
      <w:r w:rsidRPr="00453653">
        <w:t xml:space="preserve"> Статус прокуратури України за Конституцією України (стаття 121).</w:t>
      </w:r>
    </w:p>
    <w:p w:rsidR="006A5998" w:rsidRPr="00453653" w:rsidRDefault="006A5998" w:rsidP="006A5998">
      <w:pPr>
        <w:ind w:right="-7"/>
        <w:jc w:val="both"/>
      </w:pPr>
      <w:r w:rsidRPr="00453653">
        <w:rPr>
          <w:bCs/>
        </w:rPr>
        <w:t>25.</w:t>
      </w:r>
      <w:r w:rsidRPr="00453653">
        <w:t xml:space="preserve"> Система судів в Україні (стаття 125).</w:t>
      </w:r>
    </w:p>
    <w:p w:rsidR="006A5998" w:rsidRPr="00453653" w:rsidRDefault="006A5998" w:rsidP="006A5998">
      <w:pPr>
        <w:ind w:right="-7"/>
        <w:jc w:val="both"/>
      </w:pPr>
      <w:r w:rsidRPr="00453653">
        <w:rPr>
          <w:bCs/>
        </w:rPr>
        <w:t>26.</w:t>
      </w:r>
      <w:r w:rsidRPr="00453653">
        <w:t xml:space="preserve"> Основні засади судочинства в Україні (стаття 129).</w:t>
      </w:r>
    </w:p>
    <w:p w:rsidR="006A5998" w:rsidRPr="00453653" w:rsidRDefault="006A5998" w:rsidP="006A5998">
      <w:pPr>
        <w:ind w:right="-7"/>
        <w:jc w:val="both"/>
      </w:pPr>
      <w:r w:rsidRPr="00453653">
        <w:rPr>
          <w:bCs/>
        </w:rPr>
        <w:t>27.</w:t>
      </w:r>
      <w:r w:rsidRPr="00453653">
        <w:t xml:space="preserve"> Система адміністративно-територіального устрою України (стаття 133).</w:t>
      </w:r>
    </w:p>
    <w:p w:rsidR="006A5998" w:rsidRPr="00453653" w:rsidRDefault="006A5998" w:rsidP="006A5998">
      <w:pPr>
        <w:ind w:right="-7"/>
        <w:jc w:val="both"/>
      </w:pPr>
      <w:r w:rsidRPr="00453653">
        <w:rPr>
          <w:bCs/>
        </w:rPr>
        <w:t>28.</w:t>
      </w:r>
      <w:r w:rsidRPr="00453653">
        <w:t xml:space="preserve"> Органи місцевого самоврядування в Україні (стаття 140).</w:t>
      </w:r>
    </w:p>
    <w:p w:rsidR="006A5998" w:rsidRPr="00453653" w:rsidRDefault="006A5998" w:rsidP="006A5998">
      <w:pPr>
        <w:ind w:right="-7"/>
        <w:jc w:val="both"/>
      </w:pPr>
      <w:r w:rsidRPr="00453653">
        <w:rPr>
          <w:bCs/>
        </w:rPr>
        <w:t>29.</w:t>
      </w:r>
      <w:r w:rsidRPr="00453653">
        <w:t xml:space="preserve"> Повноваження територіальних громад за Конституцією України (стаття 143).</w:t>
      </w:r>
    </w:p>
    <w:p w:rsidR="006A5998" w:rsidRPr="00453653" w:rsidRDefault="006A5998" w:rsidP="006A5998">
      <w:pPr>
        <w:ind w:right="-7"/>
        <w:jc w:val="both"/>
      </w:pPr>
      <w:r w:rsidRPr="00453653">
        <w:rPr>
          <w:bCs/>
        </w:rPr>
        <w:t>30.</w:t>
      </w:r>
      <w:r w:rsidRPr="00453653">
        <w:t xml:space="preserve"> Статус та повноваження Конституційного Суду України (статті 147, 150).</w:t>
      </w:r>
    </w:p>
    <w:p w:rsidR="006A5998" w:rsidRDefault="006A5998" w:rsidP="006A5998">
      <w:pPr>
        <w:ind w:right="-7"/>
        <w:jc w:val="both"/>
      </w:pPr>
      <w:r w:rsidRPr="00453653">
        <w:rPr>
          <w:bCs/>
        </w:rPr>
        <w:t>31.</w:t>
      </w:r>
      <w:r w:rsidRPr="00453653">
        <w:t xml:space="preserve"> Порядок подання законопроекту про внесення змін до Конституції </w:t>
      </w:r>
      <w:r>
        <w:t xml:space="preserve"> </w:t>
      </w:r>
      <w:r w:rsidRPr="00453653">
        <w:t>України (стаття 154).</w:t>
      </w:r>
    </w:p>
    <w:p w:rsidR="006A5998" w:rsidRPr="006A5998" w:rsidRDefault="006A5998" w:rsidP="006A5998">
      <w:pPr>
        <w:ind w:right="-7"/>
        <w:jc w:val="both"/>
      </w:pPr>
    </w:p>
    <w:p w:rsidR="006A5998" w:rsidRDefault="006A5998" w:rsidP="006A5998">
      <w:pPr>
        <w:pStyle w:val="FR1"/>
        <w:spacing w:line="240" w:lineRule="auto"/>
        <w:ind w:left="0" w:right="-7"/>
        <w:jc w:val="center"/>
        <w:rPr>
          <w:b/>
          <w:bCs/>
          <w:sz w:val="24"/>
          <w:szCs w:val="24"/>
        </w:rPr>
      </w:pPr>
      <w:r w:rsidRPr="00453653">
        <w:rPr>
          <w:b/>
          <w:bCs/>
          <w:sz w:val="24"/>
          <w:szCs w:val="24"/>
        </w:rPr>
        <w:t>II. Питання на перевірку знання Закону України</w:t>
      </w:r>
    </w:p>
    <w:p w:rsidR="006A5998" w:rsidRPr="00453653" w:rsidRDefault="006A5998" w:rsidP="006A5998">
      <w:pPr>
        <w:pStyle w:val="FR1"/>
        <w:spacing w:line="240" w:lineRule="auto"/>
        <w:ind w:left="0" w:right="-7"/>
        <w:jc w:val="center"/>
        <w:rPr>
          <w:b/>
          <w:bCs/>
          <w:sz w:val="24"/>
          <w:szCs w:val="24"/>
          <w:lang w:val="ru-RU"/>
        </w:rPr>
      </w:pPr>
      <w:r w:rsidRPr="00453653">
        <w:rPr>
          <w:b/>
          <w:bCs/>
          <w:sz w:val="24"/>
          <w:szCs w:val="24"/>
        </w:rPr>
        <w:t xml:space="preserve"> «Про місцеве самоврядування в Україні»</w:t>
      </w:r>
    </w:p>
    <w:p w:rsidR="006A5998" w:rsidRPr="00453653" w:rsidRDefault="006A5998" w:rsidP="006A5998">
      <w:pPr>
        <w:widowControl w:val="0"/>
        <w:autoSpaceDE w:val="0"/>
        <w:autoSpaceDN w:val="0"/>
        <w:adjustRightInd w:val="0"/>
        <w:ind w:right="-7"/>
        <w:jc w:val="both"/>
      </w:pPr>
      <w:r>
        <w:t xml:space="preserve">1. </w:t>
      </w:r>
      <w:r w:rsidRPr="00453653">
        <w:t>Поняття, основні принципи місцевого самоврядування за Законом  України «Про місцеве самоврядування в Україні» (статті 2, 4, 5).</w:t>
      </w:r>
    </w:p>
    <w:p w:rsidR="006A5998" w:rsidRPr="00453653" w:rsidRDefault="006A5998" w:rsidP="006A5998">
      <w:pPr>
        <w:widowControl w:val="0"/>
        <w:autoSpaceDE w:val="0"/>
        <w:autoSpaceDN w:val="0"/>
        <w:adjustRightInd w:val="0"/>
        <w:ind w:right="-7"/>
        <w:jc w:val="both"/>
      </w:pPr>
      <w:r>
        <w:lastRenderedPageBreak/>
        <w:t xml:space="preserve">2. </w:t>
      </w:r>
      <w:r w:rsidRPr="00453653">
        <w:t>Реалізація громадянами України права на участь у місцевому самоврядуванні (статті 3, 7, 8, 9,13).</w:t>
      </w:r>
    </w:p>
    <w:p w:rsidR="006A5998" w:rsidRPr="00453653" w:rsidRDefault="006A5998" w:rsidP="006A5998">
      <w:pPr>
        <w:widowControl w:val="0"/>
        <w:autoSpaceDE w:val="0"/>
        <w:autoSpaceDN w:val="0"/>
        <w:adjustRightInd w:val="0"/>
        <w:ind w:right="-7"/>
        <w:jc w:val="both"/>
      </w:pPr>
      <w:r>
        <w:t xml:space="preserve">3. </w:t>
      </w:r>
      <w:r w:rsidRPr="00453653">
        <w:t xml:space="preserve">Система місцевого самоврядування (статті 5, 6, 10, 11, 12, 14).         </w:t>
      </w:r>
    </w:p>
    <w:p w:rsidR="006A5998" w:rsidRPr="00453653" w:rsidRDefault="006A5998" w:rsidP="006A5998">
      <w:pPr>
        <w:widowControl w:val="0"/>
        <w:autoSpaceDE w:val="0"/>
        <w:autoSpaceDN w:val="0"/>
        <w:adjustRightInd w:val="0"/>
        <w:ind w:right="-7"/>
        <w:jc w:val="both"/>
      </w:pPr>
      <w:r>
        <w:t xml:space="preserve">4. </w:t>
      </w:r>
      <w:r w:rsidRPr="00453653">
        <w:t xml:space="preserve">Форми добровільного об’єднання органів місцевого самоврядування </w:t>
      </w:r>
      <w:r w:rsidRPr="00453653">
        <w:rPr>
          <w:bCs/>
        </w:rPr>
        <w:t>(стаття 15).</w:t>
      </w:r>
    </w:p>
    <w:p w:rsidR="006A5998" w:rsidRPr="00453653" w:rsidRDefault="006A5998" w:rsidP="006A5998">
      <w:pPr>
        <w:widowControl w:val="0"/>
        <w:autoSpaceDE w:val="0"/>
        <w:autoSpaceDN w:val="0"/>
        <w:adjustRightInd w:val="0"/>
        <w:ind w:right="-7"/>
        <w:jc w:val="both"/>
      </w:pPr>
      <w:r>
        <w:t xml:space="preserve">5. </w:t>
      </w:r>
      <w:r w:rsidRPr="00453653">
        <w:t>Організаційно - правова, матеріальна  і фінансова основи місцевого</w:t>
      </w:r>
      <w:r>
        <w:t xml:space="preserve"> </w:t>
      </w:r>
      <w:r w:rsidRPr="00453653">
        <w:t>самоврядування (статті 16, 60).</w:t>
      </w:r>
    </w:p>
    <w:p w:rsidR="006A5998" w:rsidRPr="00453653" w:rsidRDefault="006A5998" w:rsidP="006A5998">
      <w:pPr>
        <w:widowControl w:val="0"/>
        <w:autoSpaceDE w:val="0"/>
        <w:autoSpaceDN w:val="0"/>
        <w:adjustRightInd w:val="0"/>
        <w:ind w:right="-7"/>
        <w:jc w:val="both"/>
      </w:pPr>
      <w:r>
        <w:t xml:space="preserve">6. </w:t>
      </w:r>
      <w:r w:rsidRPr="00453653">
        <w:t>Відносини органів місцевого самоврядування з підприємствами, установами  та організаціями (статті 17, 18).</w:t>
      </w:r>
    </w:p>
    <w:p w:rsidR="006A5998" w:rsidRPr="00453653" w:rsidRDefault="006A5998" w:rsidP="006A5998">
      <w:pPr>
        <w:widowControl w:val="0"/>
        <w:autoSpaceDE w:val="0"/>
        <w:autoSpaceDN w:val="0"/>
        <w:adjustRightInd w:val="0"/>
        <w:ind w:right="-7"/>
        <w:jc w:val="both"/>
      </w:pPr>
      <w:r>
        <w:t xml:space="preserve">7. </w:t>
      </w:r>
      <w:r w:rsidRPr="00453653">
        <w:t>Статут, символіка територіальних громад села, селища, міста та обмеження прав територіальних громад на місцеве самоврядування (статті 19, 21, 22, 23).</w:t>
      </w:r>
    </w:p>
    <w:p w:rsidR="006A5998" w:rsidRPr="00453653" w:rsidRDefault="006A5998" w:rsidP="006A5998">
      <w:pPr>
        <w:widowControl w:val="0"/>
        <w:autoSpaceDE w:val="0"/>
        <w:autoSpaceDN w:val="0"/>
        <w:adjustRightInd w:val="0"/>
        <w:ind w:right="-7"/>
        <w:jc w:val="both"/>
      </w:pPr>
      <w:r>
        <w:t xml:space="preserve">8. </w:t>
      </w:r>
      <w:r w:rsidRPr="00453653">
        <w:t>Законодавство України про місцеве самоврядування та державний контроль за діяльністю органів і посадових осіб місцевого самоврядування (стаття 24)</w:t>
      </w:r>
      <w:r w:rsidRPr="00453653">
        <w:rPr>
          <w:bCs/>
        </w:rPr>
        <w:t>.</w:t>
      </w:r>
    </w:p>
    <w:p w:rsidR="006A5998" w:rsidRPr="00453653" w:rsidRDefault="006A5998" w:rsidP="006A5998">
      <w:pPr>
        <w:widowControl w:val="0"/>
        <w:autoSpaceDE w:val="0"/>
        <w:autoSpaceDN w:val="0"/>
        <w:adjustRightInd w:val="0"/>
        <w:ind w:right="-7"/>
        <w:jc w:val="both"/>
      </w:pPr>
      <w:r>
        <w:t xml:space="preserve">9. </w:t>
      </w:r>
      <w:r w:rsidRPr="00453653">
        <w:t>Повноваження сільських, селищних рад (статті 25, 26).</w:t>
      </w:r>
    </w:p>
    <w:p w:rsidR="006A5998" w:rsidRPr="00453653" w:rsidRDefault="006A5998" w:rsidP="006A5998">
      <w:pPr>
        <w:widowControl w:val="0"/>
        <w:autoSpaceDE w:val="0"/>
        <w:autoSpaceDN w:val="0"/>
        <w:adjustRightInd w:val="0"/>
        <w:ind w:right="-7"/>
        <w:jc w:val="both"/>
      </w:pPr>
      <w:r>
        <w:t xml:space="preserve">10. </w:t>
      </w:r>
      <w:r w:rsidRPr="00453653">
        <w:t>Повноваження виконавчих органів  сільських, селищних рад у сфері соціально - економічного і культурного розвитку, планування та обліку (стаття 27).</w:t>
      </w:r>
    </w:p>
    <w:p w:rsidR="006A5998" w:rsidRPr="00453653" w:rsidRDefault="006A5998" w:rsidP="006A5998">
      <w:pPr>
        <w:widowControl w:val="0"/>
        <w:autoSpaceDE w:val="0"/>
        <w:autoSpaceDN w:val="0"/>
        <w:adjustRightInd w:val="0"/>
        <w:ind w:right="-7"/>
        <w:jc w:val="both"/>
      </w:pPr>
      <w:r>
        <w:t xml:space="preserve">11. </w:t>
      </w:r>
      <w:r w:rsidRPr="00453653">
        <w:t>Повноваження виконавчих органів  сільських, селищних  рад в галузі бюджету,  фінансів і цін  (стаття 28).</w:t>
      </w:r>
    </w:p>
    <w:p w:rsidR="006A5998" w:rsidRPr="00453653" w:rsidRDefault="006A5998" w:rsidP="006A5998">
      <w:pPr>
        <w:widowControl w:val="0"/>
        <w:autoSpaceDE w:val="0"/>
        <w:autoSpaceDN w:val="0"/>
        <w:adjustRightInd w:val="0"/>
        <w:ind w:right="-7"/>
        <w:jc w:val="both"/>
      </w:pPr>
      <w:r>
        <w:t xml:space="preserve">12. </w:t>
      </w:r>
      <w:r w:rsidRPr="00453653">
        <w:t>Повноваження  виконавчих органів сільських, селищних рад щодо управління комунальною власністю та в галузі житлово-комунального господарства, побутового  торговельного обслуговування, громадського харчування, транспорту і зв’язку (статті 29, 30).</w:t>
      </w:r>
    </w:p>
    <w:p w:rsidR="006A5998" w:rsidRPr="00453653" w:rsidRDefault="006A5998" w:rsidP="006A5998">
      <w:pPr>
        <w:widowControl w:val="0"/>
        <w:autoSpaceDE w:val="0"/>
        <w:autoSpaceDN w:val="0"/>
        <w:adjustRightInd w:val="0"/>
        <w:ind w:right="-7"/>
        <w:jc w:val="both"/>
      </w:pPr>
      <w:r>
        <w:t xml:space="preserve">13. </w:t>
      </w:r>
      <w:r w:rsidRPr="00453653">
        <w:t>Повноваження  виконавчих органів сільських, селищних рад у галузі будівництва (стаття 31).</w:t>
      </w:r>
    </w:p>
    <w:p w:rsidR="006A5998" w:rsidRPr="00453653" w:rsidRDefault="006A5998" w:rsidP="006A5998">
      <w:pPr>
        <w:widowControl w:val="0"/>
        <w:autoSpaceDE w:val="0"/>
        <w:autoSpaceDN w:val="0"/>
        <w:adjustRightInd w:val="0"/>
        <w:ind w:right="-7"/>
        <w:jc w:val="both"/>
      </w:pPr>
      <w:r>
        <w:t xml:space="preserve">14. </w:t>
      </w:r>
      <w:r w:rsidRPr="00453653">
        <w:t>Повноваження виконавчих органів у сфері освіти, охорони здоров’я, культури, фізкультури і спорту (стаття 32).</w:t>
      </w:r>
    </w:p>
    <w:p w:rsidR="006A5998" w:rsidRPr="00453653" w:rsidRDefault="006A5998" w:rsidP="006A5998">
      <w:pPr>
        <w:widowControl w:val="0"/>
        <w:autoSpaceDE w:val="0"/>
        <w:autoSpaceDN w:val="0"/>
        <w:adjustRightInd w:val="0"/>
        <w:ind w:right="-7"/>
        <w:jc w:val="both"/>
      </w:pPr>
      <w:r>
        <w:t xml:space="preserve">15. </w:t>
      </w:r>
      <w:r w:rsidRPr="00453653">
        <w:t>Повноваження  виконавчих органів сільських, селищних рад у галузі регулювання земельних  відносин та охорони  навколишнього природного середовища (стаття 33).</w:t>
      </w:r>
    </w:p>
    <w:p w:rsidR="006A5998" w:rsidRPr="00453653" w:rsidRDefault="006A5998" w:rsidP="006A5998">
      <w:pPr>
        <w:widowControl w:val="0"/>
        <w:autoSpaceDE w:val="0"/>
        <w:autoSpaceDN w:val="0"/>
        <w:adjustRightInd w:val="0"/>
        <w:ind w:right="-7"/>
        <w:jc w:val="both"/>
      </w:pPr>
      <w:r>
        <w:t xml:space="preserve">16. </w:t>
      </w:r>
      <w:r w:rsidRPr="00453653">
        <w:t>Повноваження  виконавчих органів сільських, селищних рад у сфері соціального захисту населення (стаття 34).</w:t>
      </w:r>
    </w:p>
    <w:p w:rsidR="006A5998" w:rsidRPr="00453653" w:rsidRDefault="006A5998" w:rsidP="006A5998">
      <w:pPr>
        <w:widowControl w:val="0"/>
        <w:autoSpaceDE w:val="0"/>
        <w:autoSpaceDN w:val="0"/>
        <w:adjustRightInd w:val="0"/>
        <w:ind w:right="-7"/>
        <w:jc w:val="both"/>
      </w:pPr>
      <w:r>
        <w:t xml:space="preserve">17. </w:t>
      </w:r>
      <w:r w:rsidRPr="00453653">
        <w:t>Повноваження  виконавчих органів сільських, селищних рад  у галузі зовнішньоекономічної діяльності, оборонної роботи щодо ви</w:t>
      </w:r>
      <w:r>
        <w:t>рішення питань  адміністративно</w:t>
      </w:r>
      <w:r w:rsidRPr="00453653">
        <w:t>-територіального устрою (статті 35, 36, 37).</w:t>
      </w:r>
    </w:p>
    <w:p w:rsidR="006A5998" w:rsidRPr="00453653" w:rsidRDefault="006A5998" w:rsidP="006A5998">
      <w:pPr>
        <w:widowControl w:val="0"/>
        <w:autoSpaceDE w:val="0"/>
        <w:autoSpaceDN w:val="0"/>
        <w:adjustRightInd w:val="0"/>
        <w:ind w:right="-7"/>
        <w:jc w:val="both"/>
      </w:pPr>
      <w:r>
        <w:t xml:space="preserve">18. </w:t>
      </w:r>
      <w:r w:rsidRPr="00453653">
        <w:t>Повноваження виконавчих органів сільських, селищних рад щодо забезпечення законності, правопорядку, охорони прав, свобод і законних інтересів громадян та відзначення державними нагородами України (статті 38, 39).</w:t>
      </w:r>
    </w:p>
    <w:p w:rsidR="006A5998" w:rsidRPr="00453653" w:rsidRDefault="006A5998" w:rsidP="006A5998">
      <w:pPr>
        <w:widowControl w:val="0"/>
        <w:autoSpaceDE w:val="0"/>
        <w:autoSpaceDN w:val="0"/>
        <w:adjustRightInd w:val="0"/>
        <w:ind w:right="-7"/>
        <w:jc w:val="both"/>
      </w:pPr>
      <w:r>
        <w:t xml:space="preserve">19. </w:t>
      </w:r>
      <w:r w:rsidRPr="00453653">
        <w:t>Повноваження сільського, селищного, міського голови (стаття 42).</w:t>
      </w:r>
    </w:p>
    <w:p w:rsidR="006A5998" w:rsidRPr="00453653" w:rsidRDefault="006A5998" w:rsidP="006A5998">
      <w:pPr>
        <w:widowControl w:val="0"/>
        <w:autoSpaceDE w:val="0"/>
        <w:autoSpaceDN w:val="0"/>
        <w:adjustRightInd w:val="0"/>
        <w:ind w:right="-7"/>
        <w:jc w:val="both"/>
      </w:pPr>
      <w:r>
        <w:t xml:space="preserve">20. </w:t>
      </w:r>
      <w:r w:rsidRPr="00453653">
        <w:t>Порядок формування, організація роботи органів місцевого самоврядування (статті 45, 46, 47, 48).</w:t>
      </w:r>
    </w:p>
    <w:p w:rsidR="006A5998" w:rsidRPr="00453653" w:rsidRDefault="006A5998" w:rsidP="006A5998">
      <w:pPr>
        <w:widowControl w:val="0"/>
        <w:autoSpaceDE w:val="0"/>
        <w:autoSpaceDN w:val="0"/>
        <w:adjustRightInd w:val="0"/>
        <w:ind w:right="-7"/>
        <w:jc w:val="both"/>
      </w:pPr>
      <w:r>
        <w:t xml:space="preserve">21. </w:t>
      </w:r>
      <w:r w:rsidRPr="00453653">
        <w:t>Статус депутата ради (стаття 49).</w:t>
      </w:r>
    </w:p>
    <w:p w:rsidR="006A5998" w:rsidRPr="00453653" w:rsidRDefault="006A5998" w:rsidP="006A5998">
      <w:pPr>
        <w:widowControl w:val="0"/>
        <w:autoSpaceDE w:val="0"/>
        <w:autoSpaceDN w:val="0"/>
        <w:adjustRightInd w:val="0"/>
        <w:ind w:right="-7"/>
        <w:jc w:val="both"/>
      </w:pPr>
      <w:r>
        <w:t xml:space="preserve">22. </w:t>
      </w:r>
      <w:r w:rsidRPr="00453653">
        <w:t>Статус секретаря сільської, селищної, міської ради (стаття 50).</w:t>
      </w:r>
    </w:p>
    <w:p w:rsidR="006A5998" w:rsidRPr="00453653" w:rsidRDefault="006A5998" w:rsidP="006A5998">
      <w:pPr>
        <w:widowControl w:val="0"/>
        <w:autoSpaceDE w:val="0"/>
        <w:autoSpaceDN w:val="0"/>
        <w:adjustRightInd w:val="0"/>
        <w:ind w:right="-7"/>
        <w:jc w:val="both"/>
      </w:pPr>
      <w:r>
        <w:t xml:space="preserve">23. </w:t>
      </w:r>
      <w:r w:rsidRPr="00453653">
        <w:t>Виконавчий комітет сільської, селищної ради (стаття 51, 52).</w:t>
      </w:r>
    </w:p>
    <w:p w:rsidR="006A5998" w:rsidRPr="00453653" w:rsidRDefault="006A5998" w:rsidP="006A5998">
      <w:pPr>
        <w:widowControl w:val="0"/>
        <w:autoSpaceDE w:val="0"/>
        <w:autoSpaceDN w:val="0"/>
        <w:adjustRightInd w:val="0"/>
        <w:ind w:right="-7"/>
        <w:jc w:val="both"/>
      </w:pPr>
      <w:r>
        <w:t xml:space="preserve">24. </w:t>
      </w:r>
      <w:r w:rsidRPr="00453653">
        <w:t>Акти органів та посадових осіб місцевого самоврядування (стаття 59).</w:t>
      </w:r>
    </w:p>
    <w:p w:rsidR="006A5998" w:rsidRPr="00453653" w:rsidRDefault="006A5998" w:rsidP="006A5998">
      <w:pPr>
        <w:widowControl w:val="0"/>
        <w:autoSpaceDE w:val="0"/>
        <w:autoSpaceDN w:val="0"/>
        <w:adjustRightInd w:val="0"/>
        <w:ind w:right="-7"/>
        <w:jc w:val="both"/>
      </w:pPr>
      <w:r>
        <w:t xml:space="preserve">25. </w:t>
      </w:r>
      <w:r w:rsidRPr="00453653">
        <w:t>Право комунальної власності (стаття 60).</w:t>
      </w:r>
    </w:p>
    <w:p w:rsidR="006A5998" w:rsidRPr="00453653" w:rsidRDefault="006A5998" w:rsidP="006A5998">
      <w:pPr>
        <w:widowControl w:val="0"/>
        <w:autoSpaceDE w:val="0"/>
        <w:autoSpaceDN w:val="0"/>
        <w:adjustRightInd w:val="0"/>
        <w:ind w:right="-7"/>
        <w:jc w:val="both"/>
      </w:pPr>
      <w:r>
        <w:t xml:space="preserve">26. </w:t>
      </w:r>
      <w:r w:rsidRPr="00453653">
        <w:t>Місцеві бюджети, доходи та видатки місцевих бюджетів (статті 61, 62, 63, 64).</w:t>
      </w:r>
    </w:p>
    <w:p w:rsidR="006A5998" w:rsidRPr="00453653" w:rsidRDefault="006A5998" w:rsidP="006A5998">
      <w:pPr>
        <w:widowControl w:val="0"/>
        <w:autoSpaceDE w:val="0"/>
        <w:autoSpaceDN w:val="0"/>
        <w:adjustRightInd w:val="0"/>
        <w:ind w:right="-7"/>
        <w:jc w:val="both"/>
      </w:pPr>
      <w:r>
        <w:t xml:space="preserve">27. </w:t>
      </w:r>
      <w:r w:rsidRPr="00453653">
        <w:t>Гарантії місцевого самоврядування (стаття 71).</w:t>
      </w:r>
    </w:p>
    <w:p w:rsidR="006A5998" w:rsidRPr="00453653" w:rsidRDefault="006A5998" w:rsidP="006A5998">
      <w:pPr>
        <w:widowControl w:val="0"/>
        <w:autoSpaceDE w:val="0"/>
        <w:autoSpaceDN w:val="0"/>
        <w:adjustRightInd w:val="0"/>
        <w:ind w:right="-7"/>
        <w:jc w:val="both"/>
      </w:pPr>
      <w:r>
        <w:t xml:space="preserve">28. </w:t>
      </w:r>
      <w:r w:rsidRPr="00453653">
        <w:t>Підзвітність і підконтрольність місцевих державних адміністрацій районним, обласним радам, обов’язковість актів і законних вимог органів та посадових осіб місцевого самоврядування (статті 72, 73).</w:t>
      </w:r>
    </w:p>
    <w:p w:rsidR="006A5998" w:rsidRPr="00453653" w:rsidRDefault="006A5998" w:rsidP="006A5998">
      <w:pPr>
        <w:widowControl w:val="0"/>
        <w:autoSpaceDE w:val="0"/>
        <w:autoSpaceDN w:val="0"/>
        <w:adjustRightInd w:val="0"/>
        <w:ind w:right="-7"/>
        <w:jc w:val="both"/>
      </w:pPr>
      <w:r>
        <w:t xml:space="preserve">29. </w:t>
      </w:r>
      <w:r w:rsidRPr="00453653">
        <w:t>Відповідальність органів місцевого самоврядування.(статті 74, 75, 76, 77).</w:t>
      </w:r>
    </w:p>
    <w:p w:rsidR="006A5998" w:rsidRPr="00453653" w:rsidRDefault="006A5998" w:rsidP="006A5998">
      <w:pPr>
        <w:widowControl w:val="0"/>
        <w:autoSpaceDE w:val="0"/>
        <w:autoSpaceDN w:val="0"/>
        <w:adjustRightInd w:val="0"/>
        <w:ind w:right="-7"/>
        <w:jc w:val="both"/>
      </w:pPr>
      <w:r>
        <w:t xml:space="preserve">30. </w:t>
      </w:r>
      <w:r w:rsidRPr="00453653">
        <w:t>Дострокове припинення повноважень  ради (стаття 74).</w:t>
      </w:r>
    </w:p>
    <w:p w:rsidR="006A5998" w:rsidRPr="00453653" w:rsidRDefault="006A5998" w:rsidP="006A5998">
      <w:pPr>
        <w:widowControl w:val="0"/>
        <w:autoSpaceDE w:val="0"/>
        <w:autoSpaceDN w:val="0"/>
        <w:adjustRightInd w:val="0"/>
        <w:ind w:right="-7"/>
        <w:jc w:val="both"/>
      </w:pPr>
      <w:r>
        <w:t xml:space="preserve">31. </w:t>
      </w:r>
      <w:r w:rsidRPr="00453653">
        <w:t>Дострокове припинення повноважень сільського, селищного голови, голови районної, обласної ради (стаття 79).</w:t>
      </w:r>
    </w:p>
    <w:p w:rsidR="006A5998" w:rsidRDefault="006A5998" w:rsidP="006A5998">
      <w:pPr>
        <w:ind w:right="-7"/>
      </w:pPr>
    </w:p>
    <w:p w:rsidR="006A5998" w:rsidRDefault="006A5998" w:rsidP="006A5998">
      <w:pPr>
        <w:ind w:right="-7"/>
        <w:jc w:val="center"/>
        <w:rPr>
          <w:b/>
        </w:rPr>
      </w:pPr>
      <w:r w:rsidRPr="001D495C">
        <w:rPr>
          <w:b/>
        </w:rPr>
        <w:t xml:space="preserve">ІІІ. Питання </w:t>
      </w:r>
      <w:r>
        <w:rPr>
          <w:b/>
        </w:rPr>
        <w:t>на перевірку</w:t>
      </w:r>
      <w:r w:rsidRPr="001D495C">
        <w:rPr>
          <w:b/>
        </w:rPr>
        <w:t xml:space="preserve"> знан</w:t>
      </w:r>
      <w:r>
        <w:rPr>
          <w:b/>
        </w:rPr>
        <w:t xml:space="preserve">ня </w:t>
      </w:r>
      <w:r w:rsidRPr="001D495C">
        <w:rPr>
          <w:b/>
        </w:rPr>
        <w:t xml:space="preserve"> Закону України </w:t>
      </w:r>
    </w:p>
    <w:p w:rsidR="006A5998" w:rsidRPr="001D495C" w:rsidRDefault="006A5998" w:rsidP="006A5998">
      <w:pPr>
        <w:ind w:right="-7"/>
        <w:jc w:val="center"/>
        <w:rPr>
          <w:b/>
        </w:rPr>
      </w:pPr>
      <w:r w:rsidRPr="001D495C">
        <w:rPr>
          <w:b/>
        </w:rPr>
        <w:t>«Про  службу в органах місцевого самоврядування»</w:t>
      </w:r>
    </w:p>
    <w:p w:rsidR="006A5998" w:rsidRPr="00453653" w:rsidRDefault="006A5998" w:rsidP="006A5998">
      <w:pPr>
        <w:ind w:right="-7"/>
        <w:jc w:val="both"/>
      </w:pPr>
      <w:r w:rsidRPr="00453653">
        <w:t>1. Поняття служби та посади в органах місцевого самоврядування, посадової особи місцевого самоврядування за Законом України «Про службу в органах місцевого самоврядування» (статті 1, 2, 3).</w:t>
      </w:r>
    </w:p>
    <w:p w:rsidR="006A5998" w:rsidRPr="00453653" w:rsidRDefault="006A5998" w:rsidP="006A5998">
      <w:pPr>
        <w:ind w:right="-7"/>
        <w:jc w:val="both"/>
      </w:pPr>
      <w:r w:rsidRPr="00453653">
        <w:t>2. Основні принципи служби в органах місцевого самоврядування (стаття 4).</w:t>
      </w:r>
    </w:p>
    <w:p w:rsidR="006A5998" w:rsidRPr="00453653" w:rsidRDefault="006A5998" w:rsidP="006A5998">
      <w:pPr>
        <w:ind w:right="-7"/>
        <w:jc w:val="both"/>
      </w:pPr>
      <w:r w:rsidRPr="00453653">
        <w:t>3. Право на службу в органах місцевого самоврядування (стаття 5).</w:t>
      </w:r>
    </w:p>
    <w:p w:rsidR="006A5998" w:rsidRPr="00453653" w:rsidRDefault="006A5998" w:rsidP="006A5998">
      <w:pPr>
        <w:ind w:right="-7"/>
        <w:jc w:val="both"/>
      </w:pPr>
      <w:r>
        <w:t>4.</w:t>
      </w:r>
      <w:r w:rsidRPr="00453653">
        <w:t>Основні напрями державної політики щодо служби в органах місцевого         самоврядування (стаття 6).</w:t>
      </w:r>
    </w:p>
    <w:p w:rsidR="006A5998" w:rsidRPr="00453653" w:rsidRDefault="006A5998" w:rsidP="006A5998">
      <w:pPr>
        <w:ind w:right="-7"/>
        <w:jc w:val="both"/>
      </w:pPr>
      <w:r w:rsidRPr="00453653">
        <w:t>5. Правове регулювання статусу  посадових осі</w:t>
      </w:r>
      <w:r>
        <w:t>б місцевого самоврядування</w:t>
      </w:r>
      <w:r w:rsidRPr="00453653">
        <w:t xml:space="preserve"> (стаття 7).</w:t>
      </w:r>
    </w:p>
    <w:p w:rsidR="006A5998" w:rsidRPr="00453653" w:rsidRDefault="006A5998" w:rsidP="006A5998">
      <w:pPr>
        <w:ind w:right="-7"/>
        <w:jc w:val="both"/>
      </w:pPr>
      <w:r w:rsidRPr="00453653">
        <w:t>6. Основні обов’язки посадових осіб місцевого самоврядування (стаття 8).</w:t>
      </w:r>
    </w:p>
    <w:p w:rsidR="006A5998" w:rsidRPr="00453653" w:rsidRDefault="006A5998" w:rsidP="006A5998">
      <w:pPr>
        <w:ind w:right="-7"/>
        <w:jc w:val="both"/>
      </w:pPr>
      <w:r w:rsidRPr="00453653">
        <w:t>7. Основні права посадових осіб місцевого самоврядування (стаття 9).</w:t>
      </w:r>
    </w:p>
    <w:p w:rsidR="006A5998" w:rsidRPr="00453653" w:rsidRDefault="006A5998" w:rsidP="006A5998">
      <w:pPr>
        <w:ind w:right="-7"/>
        <w:jc w:val="both"/>
      </w:pPr>
      <w:r w:rsidRPr="00453653">
        <w:t>8. Прийняття на службу в органи місцевого самоврядування (стаття 10).</w:t>
      </w:r>
    </w:p>
    <w:p w:rsidR="006A5998" w:rsidRPr="00453653" w:rsidRDefault="006A5998" w:rsidP="006A5998">
      <w:pPr>
        <w:ind w:right="-7"/>
        <w:jc w:val="both"/>
      </w:pPr>
      <w:r w:rsidRPr="00453653">
        <w:t>9. Присяга посадових осіб місцевого самоврядування (стаття 11).</w:t>
      </w:r>
    </w:p>
    <w:p w:rsidR="006A5998" w:rsidRPr="00453653" w:rsidRDefault="006A5998" w:rsidP="006A5998">
      <w:pPr>
        <w:ind w:right="-7"/>
        <w:jc w:val="both"/>
      </w:pPr>
      <w:r w:rsidRPr="00453653">
        <w:t>10. Обмеження, пов’язані з  прийняттям на с</w:t>
      </w:r>
      <w:r>
        <w:t>лужбу в органи місцевого</w:t>
      </w:r>
      <w:r w:rsidRPr="00453653">
        <w:t xml:space="preserve">  самоврядування та  проходженням служби (стаття 12). </w:t>
      </w:r>
    </w:p>
    <w:p w:rsidR="006A5998" w:rsidRPr="00453653" w:rsidRDefault="006A5998" w:rsidP="006A5998">
      <w:pPr>
        <w:ind w:right="-7"/>
        <w:jc w:val="both"/>
      </w:pPr>
      <w:r w:rsidRPr="00453653">
        <w:t>11. Класифікація посад та рангів посадових</w:t>
      </w:r>
      <w:r>
        <w:t xml:space="preserve"> осіб в  органах місцевого</w:t>
      </w:r>
      <w:r w:rsidRPr="00453653">
        <w:t xml:space="preserve">  самоврядування (статті 14, 15).</w:t>
      </w:r>
    </w:p>
    <w:p w:rsidR="006A5998" w:rsidRPr="00453653" w:rsidRDefault="006A5998" w:rsidP="006A5998">
      <w:pPr>
        <w:ind w:right="-7"/>
        <w:jc w:val="both"/>
      </w:pPr>
      <w:r>
        <w:t xml:space="preserve"> </w:t>
      </w:r>
      <w:r w:rsidRPr="00453653">
        <w:t>12. Кадровий резерв служби в  органах місцевого самоврядування (стаття 16).</w:t>
      </w:r>
    </w:p>
    <w:p w:rsidR="006A5998" w:rsidRPr="00453653" w:rsidRDefault="006A5998" w:rsidP="006A5998">
      <w:pPr>
        <w:ind w:right="-7"/>
        <w:jc w:val="both"/>
      </w:pPr>
      <w:r>
        <w:t xml:space="preserve"> </w:t>
      </w:r>
      <w:r w:rsidRPr="00453653">
        <w:t>13. Атестація посадових осіб місцевого самоврядування (стаття 17).</w:t>
      </w:r>
    </w:p>
    <w:p w:rsidR="006A5998" w:rsidRPr="00453653" w:rsidRDefault="006A5998" w:rsidP="006A5998">
      <w:pPr>
        <w:tabs>
          <w:tab w:val="left" w:pos="709"/>
        </w:tabs>
        <w:ind w:right="-7"/>
        <w:jc w:val="both"/>
      </w:pPr>
      <w:r>
        <w:t xml:space="preserve"> </w:t>
      </w:r>
      <w:r w:rsidRPr="00453653">
        <w:t>14. Граничний вік перебування на сл</w:t>
      </w:r>
      <w:r>
        <w:t>ужбі в органах місцевого</w:t>
      </w:r>
      <w:r w:rsidRPr="00453653">
        <w:t xml:space="preserve"> самоврядування (стаття 18).</w:t>
      </w:r>
    </w:p>
    <w:p w:rsidR="006A5998" w:rsidRPr="00453653" w:rsidRDefault="006A5998" w:rsidP="006A5998">
      <w:pPr>
        <w:ind w:right="-7"/>
        <w:jc w:val="both"/>
      </w:pPr>
      <w:r>
        <w:t xml:space="preserve"> </w:t>
      </w:r>
      <w:r w:rsidRPr="00453653">
        <w:t>15. Підстави  припинення  служби в органах м</w:t>
      </w:r>
      <w:r>
        <w:t>ісцевого самоврядування</w:t>
      </w:r>
      <w:r w:rsidRPr="00453653">
        <w:t xml:space="preserve">  (стаття 20).</w:t>
      </w:r>
    </w:p>
    <w:p w:rsidR="006A5998" w:rsidRPr="00453653" w:rsidRDefault="006A5998" w:rsidP="006A5998">
      <w:pPr>
        <w:ind w:right="-7"/>
        <w:jc w:val="both"/>
      </w:pPr>
      <w:r>
        <w:t xml:space="preserve"> </w:t>
      </w:r>
      <w:r w:rsidRPr="00453653">
        <w:t>16. Матеріальне та соціально – побутове заб</w:t>
      </w:r>
      <w:r>
        <w:t>езпечення посадових осіб</w:t>
      </w:r>
      <w:r w:rsidRPr="00453653">
        <w:t xml:space="preserve"> місцевого самоврядування (статті 21, 22) .</w:t>
      </w:r>
    </w:p>
    <w:p w:rsidR="006A5998" w:rsidRPr="00453653" w:rsidRDefault="006A5998" w:rsidP="006A5998">
      <w:pPr>
        <w:ind w:right="-7"/>
        <w:jc w:val="both"/>
      </w:pPr>
      <w:r>
        <w:t xml:space="preserve"> </w:t>
      </w:r>
      <w:r w:rsidRPr="00453653">
        <w:t>17. Відповідальність за порушення законодавства про слу</w:t>
      </w:r>
      <w:r>
        <w:t>жбу в органах</w:t>
      </w:r>
      <w:r w:rsidRPr="00453653">
        <w:t xml:space="preserve"> місцевого самоврядування (стаття 23).</w:t>
      </w:r>
    </w:p>
    <w:p w:rsidR="006A5998" w:rsidRPr="00453653" w:rsidRDefault="006A5998" w:rsidP="006A5998">
      <w:pPr>
        <w:ind w:right="-7"/>
        <w:jc w:val="both"/>
      </w:pPr>
      <w:r>
        <w:t xml:space="preserve">  </w:t>
      </w:r>
      <w:r w:rsidRPr="00453653">
        <w:t>18. Відповідальність посадових осіб місцевого самоврядування (стаття 24).</w:t>
      </w:r>
    </w:p>
    <w:p w:rsidR="006A5998" w:rsidRPr="00453653" w:rsidRDefault="006A5998" w:rsidP="006A5998">
      <w:pPr>
        <w:ind w:right="-7"/>
      </w:pPr>
    </w:p>
    <w:p w:rsidR="006A5998" w:rsidRPr="001D495C" w:rsidRDefault="006A5998" w:rsidP="006A5998">
      <w:pPr>
        <w:pStyle w:val="FR1"/>
        <w:spacing w:line="240" w:lineRule="auto"/>
        <w:ind w:left="0" w:right="-7"/>
        <w:jc w:val="center"/>
        <w:rPr>
          <w:b/>
          <w:sz w:val="24"/>
          <w:szCs w:val="24"/>
        </w:rPr>
      </w:pPr>
      <w:r w:rsidRPr="001D495C">
        <w:rPr>
          <w:b/>
          <w:iCs/>
          <w:sz w:val="24"/>
          <w:szCs w:val="24"/>
        </w:rPr>
        <w:t>І</w:t>
      </w:r>
      <w:r w:rsidRPr="001D495C">
        <w:rPr>
          <w:b/>
          <w:iCs/>
          <w:sz w:val="24"/>
          <w:szCs w:val="24"/>
          <w:lang w:val="en-US"/>
        </w:rPr>
        <w:t>V</w:t>
      </w:r>
      <w:r w:rsidRPr="001D495C">
        <w:rPr>
          <w:b/>
          <w:iCs/>
          <w:sz w:val="24"/>
          <w:szCs w:val="24"/>
        </w:rPr>
        <w:t xml:space="preserve">. </w:t>
      </w:r>
      <w:r w:rsidRPr="001D495C">
        <w:rPr>
          <w:b/>
          <w:sz w:val="24"/>
          <w:szCs w:val="24"/>
        </w:rPr>
        <w:t>Питання на перевірку знання Закону України «Про запобігання корупції»</w:t>
      </w:r>
    </w:p>
    <w:p w:rsidR="006A5998" w:rsidRPr="00A72F97" w:rsidRDefault="006A5998" w:rsidP="006A5998">
      <w:pPr>
        <w:pStyle w:val="rvps2"/>
        <w:spacing w:before="0" w:beforeAutospacing="0" w:after="0" w:afterAutospacing="0"/>
        <w:rPr>
          <w:lang w:val="uk-UA"/>
        </w:rPr>
      </w:pPr>
      <w:r w:rsidRPr="00A72F97">
        <w:rPr>
          <w:lang w:val="uk-UA"/>
        </w:rPr>
        <w:t>1. Визначення термінів: пряме підпорядкування, близькі особи, корупційне правопорушення, корупція, потенційний конфлікт інтересів, реальний конфлікт інтересів (</w:t>
      </w:r>
      <w:hyperlink r:id="rId4" w:anchor="n6" w:tgtFrame="_blank" w:history="1">
        <w:r w:rsidRPr="00A72F97">
          <w:rPr>
            <w:rStyle w:val="a3"/>
            <w:lang w:val="uk-UA"/>
          </w:rPr>
          <w:t>стаття 1</w:t>
        </w:r>
      </w:hyperlink>
      <w:r w:rsidRPr="00A72F97">
        <w:rPr>
          <w:lang w:val="uk-UA"/>
        </w:rPr>
        <w:t>).</w:t>
      </w:r>
    </w:p>
    <w:p w:rsidR="006A5998" w:rsidRPr="00A72F97" w:rsidRDefault="006A5998" w:rsidP="006A5998">
      <w:pPr>
        <w:pStyle w:val="rvps2"/>
        <w:spacing w:before="0" w:beforeAutospacing="0" w:after="0" w:afterAutospacing="0"/>
      </w:pPr>
      <w:bookmarkStart w:id="0" w:name="n16"/>
      <w:bookmarkEnd w:id="0"/>
      <w:r w:rsidRPr="00A72F97">
        <w:t xml:space="preserve">2. </w:t>
      </w:r>
      <w:proofErr w:type="spellStart"/>
      <w:r w:rsidRPr="00A72F97">
        <w:t>Суб’єкти</w:t>
      </w:r>
      <w:proofErr w:type="spellEnd"/>
      <w:r w:rsidRPr="00A72F97">
        <w:t xml:space="preserve">, на </w:t>
      </w:r>
      <w:proofErr w:type="spellStart"/>
      <w:r w:rsidRPr="00A72F97">
        <w:t>яких</w:t>
      </w:r>
      <w:proofErr w:type="spellEnd"/>
      <w:r w:rsidRPr="00A72F97">
        <w:t xml:space="preserve"> </w:t>
      </w:r>
      <w:proofErr w:type="spellStart"/>
      <w:r w:rsidRPr="00A72F97">
        <w:t>поширюється</w:t>
      </w:r>
      <w:proofErr w:type="spellEnd"/>
      <w:r w:rsidRPr="00A72F97">
        <w:t xml:space="preserve"> </w:t>
      </w:r>
      <w:proofErr w:type="spellStart"/>
      <w:r w:rsidRPr="00A72F97">
        <w:t>дія</w:t>
      </w:r>
      <w:proofErr w:type="spellEnd"/>
      <w:r w:rsidRPr="00A72F97">
        <w:t xml:space="preserve"> Закону </w:t>
      </w:r>
      <w:proofErr w:type="spellStart"/>
      <w:r w:rsidRPr="00A72F97">
        <w:t>України</w:t>
      </w:r>
      <w:proofErr w:type="spellEnd"/>
      <w:r w:rsidRPr="00A72F97">
        <w:t xml:space="preserve"> «Про </w:t>
      </w:r>
      <w:proofErr w:type="spellStart"/>
      <w:r w:rsidRPr="00A72F97">
        <w:t>запобігання</w:t>
      </w:r>
      <w:proofErr w:type="spellEnd"/>
      <w:r w:rsidRPr="00A72F97">
        <w:t xml:space="preserve"> </w:t>
      </w:r>
      <w:proofErr w:type="spellStart"/>
      <w:r w:rsidRPr="00A72F97">
        <w:t>корупц</w:t>
      </w:r>
      <w:proofErr w:type="gramStart"/>
      <w:r w:rsidRPr="00A72F97">
        <w:t>ії</w:t>
      </w:r>
      <w:proofErr w:type="spellEnd"/>
      <w:r w:rsidRPr="00A72F97">
        <w:t>» (</w:t>
      </w:r>
      <w:hyperlink r:id="rId5" w:anchor="n24" w:tgtFrame="_blank" w:history="1">
        <w:r w:rsidRPr="00A72F97">
          <w:rPr>
            <w:rStyle w:val="a3"/>
          </w:rPr>
          <w:t>стаття 3</w:t>
        </w:r>
      </w:hyperlink>
      <w:r w:rsidRPr="00A72F97">
        <w:t>).</w:t>
      </w:r>
      <w:proofErr w:type="gramEnd"/>
    </w:p>
    <w:p w:rsidR="006A5998" w:rsidRPr="00A72F97" w:rsidRDefault="006A5998" w:rsidP="006A5998">
      <w:pPr>
        <w:pStyle w:val="rvps2"/>
        <w:spacing w:before="0" w:beforeAutospacing="0" w:after="0" w:afterAutospacing="0"/>
      </w:pPr>
      <w:bookmarkStart w:id="1" w:name="n17"/>
      <w:bookmarkEnd w:id="1"/>
      <w:r w:rsidRPr="00A72F97">
        <w:t xml:space="preserve">3. Статус та склад </w:t>
      </w:r>
      <w:proofErr w:type="spellStart"/>
      <w:r w:rsidRPr="00A72F97">
        <w:t>Національного</w:t>
      </w:r>
      <w:proofErr w:type="spellEnd"/>
      <w:r w:rsidRPr="00A72F97">
        <w:t xml:space="preserve"> агентства з </w:t>
      </w:r>
      <w:proofErr w:type="spellStart"/>
      <w:r w:rsidRPr="00A72F97">
        <w:t>питань</w:t>
      </w:r>
      <w:proofErr w:type="spellEnd"/>
      <w:r w:rsidRPr="00A72F97">
        <w:t xml:space="preserve"> </w:t>
      </w:r>
      <w:proofErr w:type="spellStart"/>
      <w:r w:rsidRPr="00A72F97">
        <w:t>запобігання</w:t>
      </w:r>
      <w:proofErr w:type="spellEnd"/>
      <w:r w:rsidRPr="00A72F97">
        <w:t xml:space="preserve"> </w:t>
      </w:r>
      <w:proofErr w:type="spellStart"/>
      <w:r w:rsidRPr="00A72F97">
        <w:t>корупції</w:t>
      </w:r>
      <w:proofErr w:type="spellEnd"/>
      <w:r w:rsidRPr="00A72F97">
        <w:t xml:space="preserve"> (</w:t>
      </w:r>
      <w:hyperlink r:id="rId6" w:anchor="n42" w:tgtFrame="_blank" w:history="1">
        <w:r w:rsidRPr="00A72F97">
          <w:rPr>
            <w:rStyle w:val="a3"/>
          </w:rPr>
          <w:t>статті 4</w:t>
        </w:r>
      </w:hyperlink>
      <w:r w:rsidRPr="00A72F97">
        <w:t xml:space="preserve">, </w:t>
      </w:r>
      <w:hyperlink r:id="rId7" w:anchor="n50" w:tgtFrame="_blank" w:history="1">
        <w:r w:rsidRPr="00A72F97">
          <w:rPr>
            <w:rStyle w:val="a3"/>
          </w:rPr>
          <w:t>5</w:t>
        </w:r>
      </w:hyperlink>
      <w:r w:rsidRPr="00A72F97">
        <w:t>).</w:t>
      </w:r>
    </w:p>
    <w:p w:rsidR="006A5998" w:rsidRPr="00A72F97" w:rsidRDefault="006A5998" w:rsidP="006A5998">
      <w:pPr>
        <w:pStyle w:val="rvps2"/>
        <w:spacing w:before="0" w:beforeAutospacing="0" w:after="0" w:afterAutospacing="0"/>
      </w:pPr>
      <w:bookmarkStart w:id="2" w:name="n18"/>
      <w:bookmarkEnd w:id="2"/>
      <w:r w:rsidRPr="00A72F97">
        <w:t xml:space="preserve">4. </w:t>
      </w:r>
      <w:proofErr w:type="spellStart"/>
      <w:r w:rsidRPr="00A72F97">
        <w:t>Повноваження</w:t>
      </w:r>
      <w:proofErr w:type="spellEnd"/>
      <w:r w:rsidRPr="00A72F97">
        <w:t xml:space="preserve"> </w:t>
      </w:r>
      <w:proofErr w:type="spellStart"/>
      <w:r w:rsidRPr="00A72F97">
        <w:t>Національного</w:t>
      </w:r>
      <w:proofErr w:type="spellEnd"/>
      <w:r w:rsidRPr="00A72F97">
        <w:t xml:space="preserve"> агентства з </w:t>
      </w:r>
      <w:proofErr w:type="spellStart"/>
      <w:r w:rsidRPr="00A72F97">
        <w:t>питань</w:t>
      </w:r>
      <w:proofErr w:type="spellEnd"/>
      <w:r w:rsidRPr="00A72F97">
        <w:t xml:space="preserve"> </w:t>
      </w:r>
      <w:proofErr w:type="spellStart"/>
      <w:r w:rsidRPr="00A72F97">
        <w:t>запобігання</w:t>
      </w:r>
      <w:proofErr w:type="spellEnd"/>
      <w:r w:rsidRPr="00A72F97">
        <w:t xml:space="preserve"> </w:t>
      </w:r>
      <w:proofErr w:type="spellStart"/>
      <w:r w:rsidRPr="00A72F97">
        <w:t>корупції</w:t>
      </w:r>
      <w:proofErr w:type="spellEnd"/>
      <w:r w:rsidRPr="00A72F97">
        <w:t xml:space="preserve"> (</w:t>
      </w:r>
      <w:hyperlink r:id="rId8" w:anchor="n159" w:tgtFrame="_blank" w:history="1">
        <w:r w:rsidRPr="00A72F97">
          <w:rPr>
            <w:rStyle w:val="a3"/>
          </w:rPr>
          <w:t>стаття 11</w:t>
        </w:r>
      </w:hyperlink>
      <w:r w:rsidRPr="00A72F97">
        <w:t>).</w:t>
      </w:r>
    </w:p>
    <w:p w:rsidR="006A5998" w:rsidRPr="00A72F97" w:rsidRDefault="006A5998" w:rsidP="006A5998">
      <w:pPr>
        <w:pStyle w:val="rvps2"/>
        <w:spacing w:before="0" w:beforeAutospacing="0" w:after="0" w:afterAutospacing="0"/>
      </w:pPr>
      <w:bookmarkStart w:id="3" w:name="n19"/>
      <w:bookmarkEnd w:id="3"/>
      <w:r w:rsidRPr="00A72F97">
        <w:t xml:space="preserve">5. Права </w:t>
      </w:r>
      <w:proofErr w:type="spellStart"/>
      <w:r w:rsidRPr="00A72F97">
        <w:t>Національного</w:t>
      </w:r>
      <w:proofErr w:type="spellEnd"/>
      <w:r w:rsidRPr="00A72F97">
        <w:t xml:space="preserve"> агентства з </w:t>
      </w:r>
      <w:proofErr w:type="spellStart"/>
      <w:r w:rsidRPr="00A72F97">
        <w:t>питань</w:t>
      </w:r>
      <w:proofErr w:type="spellEnd"/>
      <w:r w:rsidRPr="00A72F97">
        <w:t xml:space="preserve"> </w:t>
      </w:r>
      <w:proofErr w:type="spellStart"/>
      <w:r w:rsidRPr="00A72F97">
        <w:t>запобігання</w:t>
      </w:r>
      <w:proofErr w:type="spellEnd"/>
      <w:r w:rsidRPr="00A72F97">
        <w:t xml:space="preserve"> </w:t>
      </w:r>
      <w:proofErr w:type="spellStart"/>
      <w:r w:rsidRPr="00A72F97">
        <w:t>корупції</w:t>
      </w:r>
      <w:proofErr w:type="spellEnd"/>
      <w:r w:rsidRPr="00A72F97">
        <w:t>  (</w:t>
      </w:r>
      <w:hyperlink r:id="rId9" w:anchor="n183" w:tgtFrame="_blank" w:history="1">
        <w:r w:rsidRPr="00A72F97">
          <w:rPr>
            <w:rStyle w:val="a3"/>
          </w:rPr>
          <w:t>стаття 12</w:t>
        </w:r>
      </w:hyperlink>
      <w:r w:rsidRPr="00A72F97">
        <w:t>).</w:t>
      </w:r>
    </w:p>
    <w:p w:rsidR="006A5998" w:rsidRPr="00A72F97" w:rsidRDefault="006A5998" w:rsidP="006A5998">
      <w:pPr>
        <w:pStyle w:val="rvps2"/>
        <w:spacing w:before="0" w:beforeAutospacing="0" w:after="0" w:afterAutospacing="0"/>
      </w:pPr>
      <w:bookmarkStart w:id="4" w:name="n20"/>
      <w:bookmarkEnd w:id="4"/>
      <w:r w:rsidRPr="00A72F97">
        <w:t xml:space="preserve">6. Контроль за </w:t>
      </w:r>
      <w:proofErr w:type="spellStart"/>
      <w:r w:rsidRPr="00A72F97">
        <w:t>діяльністю</w:t>
      </w:r>
      <w:proofErr w:type="spellEnd"/>
      <w:r w:rsidRPr="00A72F97">
        <w:t xml:space="preserve"> </w:t>
      </w:r>
      <w:proofErr w:type="spellStart"/>
      <w:r w:rsidRPr="00A72F97">
        <w:t>Національного</w:t>
      </w:r>
      <w:proofErr w:type="spellEnd"/>
      <w:r w:rsidRPr="00A72F97">
        <w:t xml:space="preserve"> агентства з </w:t>
      </w:r>
      <w:proofErr w:type="spellStart"/>
      <w:r w:rsidRPr="00A72F97">
        <w:t>питань</w:t>
      </w:r>
      <w:proofErr w:type="spellEnd"/>
      <w:r w:rsidRPr="00A72F97">
        <w:t xml:space="preserve"> </w:t>
      </w:r>
      <w:proofErr w:type="spellStart"/>
      <w:r w:rsidRPr="00A72F97">
        <w:t>запобігання</w:t>
      </w:r>
      <w:proofErr w:type="spellEnd"/>
      <w:r w:rsidRPr="00A72F97">
        <w:t xml:space="preserve"> </w:t>
      </w:r>
      <w:proofErr w:type="spellStart"/>
      <w:r w:rsidRPr="00A72F97">
        <w:t>корупції</w:t>
      </w:r>
      <w:proofErr w:type="spellEnd"/>
      <w:r w:rsidRPr="00A72F97">
        <w:t xml:space="preserve"> (</w:t>
      </w:r>
      <w:hyperlink r:id="rId10" w:anchor="n215" w:tgtFrame="_blank" w:history="1">
        <w:r w:rsidRPr="00A72F97">
          <w:rPr>
            <w:rStyle w:val="a3"/>
          </w:rPr>
          <w:t>стаття 14</w:t>
        </w:r>
      </w:hyperlink>
      <w:r w:rsidRPr="00A72F97">
        <w:t>).</w:t>
      </w:r>
    </w:p>
    <w:p w:rsidR="006A5998" w:rsidRPr="00A72F97" w:rsidRDefault="006A5998" w:rsidP="006A5998">
      <w:pPr>
        <w:pStyle w:val="rvps2"/>
        <w:spacing w:before="0" w:beforeAutospacing="0" w:after="0" w:afterAutospacing="0"/>
      </w:pPr>
      <w:bookmarkStart w:id="5" w:name="n21"/>
      <w:bookmarkEnd w:id="5"/>
      <w:r w:rsidRPr="00A72F97">
        <w:t xml:space="preserve">7. </w:t>
      </w:r>
      <w:proofErr w:type="spellStart"/>
      <w:r w:rsidRPr="00A72F97">
        <w:t>Національна</w:t>
      </w:r>
      <w:proofErr w:type="spellEnd"/>
      <w:r w:rsidRPr="00A72F97">
        <w:t xml:space="preserve"> </w:t>
      </w:r>
      <w:proofErr w:type="spellStart"/>
      <w:r w:rsidRPr="00A72F97">
        <w:t>доповідь</w:t>
      </w:r>
      <w:proofErr w:type="spellEnd"/>
      <w:r w:rsidRPr="00A72F97">
        <w:t xml:space="preserve"> </w:t>
      </w:r>
      <w:proofErr w:type="spellStart"/>
      <w:r w:rsidRPr="00A72F97">
        <w:t>щодо</w:t>
      </w:r>
      <w:proofErr w:type="spellEnd"/>
      <w:r w:rsidRPr="00A72F97">
        <w:t xml:space="preserve"> реалізації засад </w:t>
      </w:r>
      <w:proofErr w:type="spellStart"/>
      <w:r w:rsidRPr="00A72F97">
        <w:t>антикорупційної</w:t>
      </w:r>
      <w:proofErr w:type="spellEnd"/>
      <w:r w:rsidRPr="00A72F97">
        <w:t xml:space="preserve"> </w:t>
      </w:r>
      <w:proofErr w:type="spellStart"/>
      <w:r w:rsidRPr="00A72F97">
        <w:t>політики</w:t>
      </w:r>
      <w:proofErr w:type="spellEnd"/>
      <w:r w:rsidRPr="00A72F97">
        <w:t xml:space="preserve"> (</w:t>
      </w:r>
      <w:hyperlink r:id="rId11" w:anchor="n260" w:tgtFrame="_blank" w:history="1">
        <w:r w:rsidRPr="00A72F97">
          <w:rPr>
            <w:rStyle w:val="a3"/>
          </w:rPr>
          <w:t>стаття 20</w:t>
        </w:r>
      </w:hyperlink>
      <w:r w:rsidRPr="00A72F97">
        <w:t>).</w:t>
      </w:r>
    </w:p>
    <w:p w:rsidR="006A5998" w:rsidRPr="00A72F97" w:rsidRDefault="006A5998" w:rsidP="006A5998">
      <w:pPr>
        <w:pStyle w:val="rvps2"/>
        <w:spacing w:before="0" w:beforeAutospacing="0" w:after="0" w:afterAutospacing="0"/>
      </w:pPr>
      <w:bookmarkStart w:id="6" w:name="n22"/>
      <w:bookmarkEnd w:id="6"/>
      <w:r w:rsidRPr="00A72F97">
        <w:t xml:space="preserve">8. </w:t>
      </w:r>
      <w:proofErr w:type="spellStart"/>
      <w:r w:rsidRPr="00A72F97">
        <w:t>Обмеження</w:t>
      </w:r>
      <w:proofErr w:type="spellEnd"/>
      <w:r w:rsidRPr="00A72F97">
        <w:t xml:space="preserve"> </w:t>
      </w:r>
      <w:proofErr w:type="spellStart"/>
      <w:r w:rsidRPr="00A72F97">
        <w:t>щодо</w:t>
      </w:r>
      <w:proofErr w:type="spellEnd"/>
      <w:r w:rsidRPr="00A72F97">
        <w:t xml:space="preserve"> </w:t>
      </w:r>
      <w:proofErr w:type="spellStart"/>
      <w:r w:rsidRPr="00A72F97">
        <w:t>використання</w:t>
      </w:r>
      <w:proofErr w:type="spellEnd"/>
      <w:r w:rsidRPr="00A72F97">
        <w:t xml:space="preserve"> </w:t>
      </w:r>
      <w:proofErr w:type="spellStart"/>
      <w:r w:rsidRPr="00A72F97">
        <w:t>службових</w:t>
      </w:r>
      <w:proofErr w:type="spellEnd"/>
      <w:r w:rsidRPr="00A72F97">
        <w:t xml:space="preserve"> </w:t>
      </w:r>
      <w:proofErr w:type="spellStart"/>
      <w:r w:rsidRPr="00A72F97">
        <w:t>повноважень</w:t>
      </w:r>
      <w:proofErr w:type="spellEnd"/>
      <w:r w:rsidRPr="00A72F97">
        <w:t xml:space="preserve"> </w:t>
      </w:r>
      <w:proofErr w:type="spellStart"/>
      <w:r w:rsidRPr="00A72F97">
        <w:t>чи</w:t>
      </w:r>
      <w:proofErr w:type="spellEnd"/>
      <w:r w:rsidRPr="00A72F97">
        <w:t xml:space="preserve"> </w:t>
      </w:r>
      <w:proofErr w:type="spellStart"/>
      <w:r w:rsidRPr="00A72F97">
        <w:t>свого</w:t>
      </w:r>
      <w:proofErr w:type="spellEnd"/>
      <w:r w:rsidRPr="00A72F97">
        <w:t xml:space="preserve"> становища та </w:t>
      </w:r>
      <w:proofErr w:type="spellStart"/>
      <w:r w:rsidRPr="00A72F97">
        <w:t>одержання</w:t>
      </w:r>
      <w:proofErr w:type="spellEnd"/>
      <w:r w:rsidRPr="00A72F97">
        <w:t xml:space="preserve"> </w:t>
      </w:r>
      <w:proofErr w:type="spellStart"/>
      <w:r w:rsidRPr="00A72F97">
        <w:t>подарункі</w:t>
      </w:r>
      <w:proofErr w:type="gramStart"/>
      <w:r w:rsidRPr="00A72F97">
        <w:t>в</w:t>
      </w:r>
      <w:proofErr w:type="spellEnd"/>
      <w:proofErr w:type="gramEnd"/>
      <w:r w:rsidRPr="00A72F97">
        <w:t xml:space="preserve"> (</w:t>
      </w:r>
      <w:hyperlink r:id="rId12" w:anchor="n311" w:tgtFrame="_blank" w:history="1">
        <w:r w:rsidRPr="00A72F97">
          <w:rPr>
            <w:rStyle w:val="a3"/>
          </w:rPr>
          <w:t>статті 22</w:t>
        </w:r>
      </w:hyperlink>
      <w:r w:rsidRPr="00A72F97">
        <w:t xml:space="preserve">, </w:t>
      </w:r>
      <w:hyperlink r:id="rId13" w:anchor="n313" w:tgtFrame="_blank" w:history="1">
        <w:r w:rsidRPr="00A72F97">
          <w:rPr>
            <w:rStyle w:val="a3"/>
          </w:rPr>
          <w:t>23</w:t>
        </w:r>
      </w:hyperlink>
      <w:r w:rsidRPr="00A72F97">
        <w:t>).</w:t>
      </w:r>
    </w:p>
    <w:p w:rsidR="006A5998" w:rsidRPr="00A72F97" w:rsidRDefault="006A5998" w:rsidP="006A5998">
      <w:pPr>
        <w:pStyle w:val="rvps2"/>
        <w:spacing w:before="0" w:beforeAutospacing="0" w:after="0" w:afterAutospacing="0"/>
      </w:pPr>
      <w:bookmarkStart w:id="7" w:name="n23"/>
      <w:bookmarkEnd w:id="7"/>
      <w:r w:rsidRPr="00A72F97">
        <w:lastRenderedPageBreak/>
        <w:t xml:space="preserve">9. </w:t>
      </w:r>
      <w:proofErr w:type="spellStart"/>
      <w:r w:rsidRPr="00A72F97">
        <w:t>Обмеження</w:t>
      </w:r>
      <w:proofErr w:type="spellEnd"/>
      <w:r w:rsidRPr="00A72F97">
        <w:t xml:space="preserve"> </w:t>
      </w:r>
      <w:proofErr w:type="spellStart"/>
      <w:r w:rsidRPr="00A72F97">
        <w:t>щодо</w:t>
      </w:r>
      <w:proofErr w:type="spellEnd"/>
      <w:r w:rsidRPr="00A72F97">
        <w:t xml:space="preserve"> </w:t>
      </w:r>
      <w:proofErr w:type="spellStart"/>
      <w:r w:rsidRPr="00A72F97">
        <w:t>сумісництва</w:t>
      </w:r>
      <w:proofErr w:type="spellEnd"/>
      <w:r w:rsidRPr="00A72F97">
        <w:t xml:space="preserve"> та </w:t>
      </w:r>
      <w:proofErr w:type="spellStart"/>
      <w:r w:rsidRPr="00A72F97">
        <w:t>суміщення</w:t>
      </w:r>
      <w:proofErr w:type="spellEnd"/>
      <w:r w:rsidRPr="00A72F97">
        <w:t xml:space="preserve"> з </w:t>
      </w:r>
      <w:proofErr w:type="spellStart"/>
      <w:r w:rsidRPr="00A72F97">
        <w:t>іншими</w:t>
      </w:r>
      <w:proofErr w:type="spellEnd"/>
      <w:r w:rsidRPr="00A72F97">
        <w:t xml:space="preserve"> видами </w:t>
      </w:r>
      <w:proofErr w:type="spellStart"/>
      <w:r w:rsidRPr="00A72F97">
        <w:t>діяльності</w:t>
      </w:r>
      <w:proofErr w:type="spellEnd"/>
      <w:r w:rsidRPr="00A72F97">
        <w:t xml:space="preserve"> та </w:t>
      </w:r>
      <w:proofErr w:type="spellStart"/>
      <w:r w:rsidRPr="00A72F97">
        <w:t>обмеження</w:t>
      </w:r>
      <w:proofErr w:type="spellEnd"/>
      <w:r w:rsidRPr="00A72F97">
        <w:t xml:space="preserve"> </w:t>
      </w:r>
      <w:proofErr w:type="spellStart"/>
      <w:r w:rsidRPr="00A72F97">
        <w:t>спільної</w:t>
      </w:r>
      <w:proofErr w:type="spellEnd"/>
      <w:r w:rsidRPr="00A72F97">
        <w:t xml:space="preserve"> </w:t>
      </w:r>
      <w:proofErr w:type="spellStart"/>
      <w:r w:rsidRPr="00A72F97">
        <w:t>роботи</w:t>
      </w:r>
      <w:proofErr w:type="spellEnd"/>
      <w:r w:rsidRPr="00A72F97">
        <w:t xml:space="preserve"> </w:t>
      </w:r>
      <w:proofErr w:type="spellStart"/>
      <w:r w:rsidRPr="00A72F97">
        <w:t>близьких</w:t>
      </w:r>
      <w:proofErr w:type="spellEnd"/>
      <w:r w:rsidRPr="00A72F97">
        <w:t xml:space="preserve"> </w:t>
      </w:r>
      <w:proofErr w:type="spellStart"/>
      <w:proofErr w:type="gramStart"/>
      <w:r w:rsidRPr="00A72F97">
        <w:t>осіб</w:t>
      </w:r>
      <w:proofErr w:type="spellEnd"/>
      <w:proofErr w:type="gramEnd"/>
      <w:r w:rsidRPr="00A72F97">
        <w:t xml:space="preserve"> (</w:t>
      </w:r>
      <w:hyperlink r:id="rId14" w:anchor="n335" w:tgtFrame="_blank" w:history="1">
        <w:r w:rsidRPr="00A72F97">
          <w:rPr>
            <w:rStyle w:val="a3"/>
          </w:rPr>
          <w:t>статті 25</w:t>
        </w:r>
      </w:hyperlink>
      <w:r w:rsidRPr="00A72F97">
        <w:t xml:space="preserve">, </w:t>
      </w:r>
      <w:hyperlink r:id="rId15" w:anchor="n348" w:tgtFrame="_blank" w:history="1">
        <w:r w:rsidRPr="00A72F97">
          <w:rPr>
            <w:rStyle w:val="a3"/>
          </w:rPr>
          <w:t>27</w:t>
        </w:r>
      </w:hyperlink>
      <w:r w:rsidRPr="00A72F97">
        <w:t>).</w:t>
      </w:r>
    </w:p>
    <w:p w:rsidR="006A5998" w:rsidRPr="00A72F97" w:rsidRDefault="006A5998" w:rsidP="006A5998">
      <w:pPr>
        <w:pStyle w:val="rvps2"/>
        <w:spacing w:before="0" w:beforeAutospacing="0" w:after="0" w:afterAutospacing="0"/>
      </w:pPr>
      <w:bookmarkStart w:id="8" w:name="n24"/>
      <w:bookmarkEnd w:id="8"/>
      <w:r w:rsidRPr="00A72F97">
        <w:t xml:space="preserve">10. </w:t>
      </w:r>
      <w:proofErr w:type="spellStart"/>
      <w:r w:rsidRPr="00A72F97">
        <w:t>Запобігання</w:t>
      </w:r>
      <w:proofErr w:type="spellEnd"/>
      <w:r w:rsidRPr="00A72F97">
        <w:t xml:space="preserve"> та </w:t>
      </w:r>
      <w:proofErr w:type="spellStart"/>
      <w:r w:rsidRPr="00A72F97">
        <w:t>врегулювання</w:t>
      </w:r>
      <w:proofErr w:type="spellEnd"/>
      <w:r w:rsidRPr="00A72F97">
        <w:t xml:space="preserve"> </w:t>
      </w:r>
      <w:proofErr w:type="spellStart"/>
      <w:r w:rsidRPr="00A72F97">
        <w:t>конфлікту</w:t>
      </w:r>
      <w:proofErr w:type="spellEnd"/>
      <w:r w:rsidRPr="00A72F97">
        <w:t xml:space="preserve"> </w:t>
      </w:r>
      <w:proofErr w:type="spellStart"/>
      <w:r w:rsidRPr="00A72F97">
        <w:t>інтересі</w:t>
      </w:r>
      <w:proofErr w:type="gramStart"/>
      <w:r w:rsidRPr="00A72F97">
        <w:t>в</w:t>
      </w:r>
      <w:proofErr w:type="spellEnd"/>
      <w:proofErr w:type="gramEnd"/>
      <w:r w:rsidRPr="00A72F97">
        <w:t xml:space="preserve"> (</w:t>
      </w:r>
      <w:hyperlink r:id="rId16" w:anchor="n359" w:tgtFrame="_blank" w:history="1">
        <w:r w:rsidRPr="00A72F97">
          <w:rPr>
            <w:rStyle w:val="a3"/>
          </w:rPr>
          <w:t>стаття 28</w:t>
        </w:r>
      </w:hyperlink>
      <w:r w:rsidRPr="00A72F97">
        <w:t>).</w:t>
      </w:r>
    </w:p>
    <w:p w:rsidR="006A5998" w:rsidRPr="00A72F97" w:rsidRDefault="006A5998" w:rsidP="006A5998">
      <w:pPr>
        <w:pStyle w:val="rvps2"/>
        <w:spacing w:before="0" w:beforeAutospacing="0" w:after="0" w:afterAutospacing="0"/>
      </w:pPr>
      <w:bookmarkStart w:id="9" w:name="n25"/>
      <w:bookmarkEnd w:id="9"/>
      <w:r w:rsidRPr="00A72F97">
        <w:t xml:space="preserve">11. Заходи </w:t>
      </w:r>
      <w:proofErr w:type="spellStart"/>
      <w:r w:rsidRPr="00A72F97">
        <w:t>зовнішнього</w:t>
      </w:r>
      <w:proofErr w:type="spellEnd"/>
      <w:r w:rsidRPr="00A72F97">
        <w:t xml:space="preserve"> та </w:t>
      </w:r>
      <w:proofErr w:type="spellStart"/>
      <w:r w:rsidRPr="00A72F97">
        <w:t>самостійного</w:t>
      </w:r>
      <w:proofErr w:type="spellEnd"/>
      <w:r w:rsidRPr="00A72F97">
        <w:t xml:space="preserve"> </w:t>
      </w:r>
      <w:proofErr w:type="spellStart"/>
      <w:r w:rsidRPr="00A72F97">
        <w:t>врегулювання</w:t>
      </w:r>
      <w:proofErr w:type="spellEnd"/>
      <w:r w:rsidRPr="00A72F97">
        <w:t xml:space="preserve"> </w:t>
      </w:r>
      <w:proofErr w:type="spellStart"/>
      <w:r w:rsidRPr="00A72F97">
        <w:t>конфлікту</w:t>
      </w:r>
      <w:proofErr w:type="spellEnd"/>
      <w:r w:rsidRPr="00A72F97">
        <w:t xml:space="preserve"> </w:t>
      </w:r>
      <w:proofErr w:type="spellStart"/>
      <w:r w:rsidRPr="00A72F97">
        <w:t>інтересі</w:t>
      </w:r>
      <w:proofErr w:type="gramStart"/>
      <w:r w:rsidRPr="00A72F97">
        <w:t>в</w:t>
      </w:r>
      <w:proofErr w:type="spellEnd"/>
      <w:proofErr w:type="gramEnd"/>
      <w:r w:rsidRPr="00A72F97">
        <w:t xml:space="preserve"> (</w:t>
      </w:r>
      <w:hyperlink r:id="rId17" w:anchor="n372" w:tgtFrame="_blank" w:history="1">
        <w:r w:rsidRPr="00A72F97">
          <w:rPr>
            <w:rStyle w:val="a3"/>
          </w:rPr>
          <w:t>стаття 29</w:t>
        </w:r>
      </w:hyperlink>
      <w:r w:rsidRPr="00A72F97">
        <w:t>).</w:t>
      </w:r>
    </w:p>
    <w:p w:rsidR="006A5998" w:rsidRPr="00A72F97" w:rsidRDefault="006A5998" w:rsidP="006A5998">
      <w:pPr>
        <w:pStyle w:val="rvps2"/>
        <w:spacing w:before="0" w:beforeAutospacing="0" w:after="0" w:afterAutospacing="0"/>
      </w:pPr>
      <w:bookmarkStart w:id="10" w:name="n26"/>
      <w:bookmarkEnd w:id="10"/>
      <w:r w:rsidRPr="00A72F97">
        <w:t xml:space="preserve">12. </w:t>
      </w:r>
      <w:proofErr w:type="spellStart"/>
      <w:r w:rsidRPr="00A72F97">
        <w:t>Запобігання</w:t>
      </w:r>
      <w:proofErr w:type="spellEnd"/>
      <w:r w:rsidRPr="00A72F97">
        <w:t xml:space="preserve"> </w:t>
      </w:r>
      <w:proofErr w:type="spellStart"/>
      <w:r w:rsidRPr="00A72F97">
        <w:t>конфлікту</w:t>
      </w:r>
      <w:proofErr w:type="spellEnd"/>
      <w:r w:rsidRPr="00A72F97">
        <w:t xml:space="preserve"> </w:t>
      </w:r>
      <w:proofErr w:type="spellStart"/>
      <w:r w:rsidRPr="00A72F97">
        <w:t>інтересів</w:t>
      </w:r>
      <w:proofErr w:type="spellEnd"/>
      <w:r w:rsidRPr="00A72F97">
        <w:t xml:space="preserve"> у </w:t>
      </w:r>
      <w:proofErr w:type="spellStart"/>
      <w:r w:rsidRPr="00A72F97">
        <w:t>зв’язку</w:t>
      </w:r>
      <w:proofErr w:type="spellEnd"/>
      <w:r w:rsidRPr="00A72F97">
        <w:t xml:space="preserve"> з </w:t>
      </w:r>
      <w:proofErr w:type="spellStart"/>
      <w:r w:rsidRPr="00A72F97">
        <w:t>наявністю</w:t>
      </w:r>
      <w:proofErr w:type="spellEnd"/>
      <w:r w:rsidRPr="00A72F97">
        <w:t xml:space="preserve"> в особи </w:t>
      </w:r>
      <w:proofErr w:type="spellStart"/>
      <w:proofErr w:type="gramStart"/>
      <w:r w:rsidRPr="00A72F97">
        <w:t>п</w:t>
      </w:r>
      <w:proofErr w:type="gramEnd"/>
      <w:r w:rsidRPr="00A72F97">
        <w:t>ідприємств</w:t>
      </w:r>
      <w:proofErr w:type="spellEnd"/>
      <w:r w:rsidRPr="00A72F97">
        <w:t xml:space="preserve"> </w:t>
      </w:r>
      <w:proofErr w:type="spellStart"/>
      <w:r w:rsidRPr="00A72F97">
        <w:t>чи</w:t>
      </w:r>
      <w:proofErr w:type="spellEnd"/>
      <w:r w:rsidRPr="00A72F97">
        <w:t xml:space="preserve"> </w:t>
      </w:r>
      <w:proofErr w:type="spellStart"/>
      <w:r w:rsidRPr="00A72F97">
        <w:t>корпоративних</w:t>
      </w:r>
      <w:proofErr w:type="spellEnd"/>
      <w:r w:rsidRPr="00A72F97">
        <w:t xml:space="preserve"> прав (</w:t>
      </w:r>
      <w:hyperlink r:id="rId18" w:anchor="n405" w:tgtFrame="_blank" w:history="1">
        <w:r w:rsidRPr="00A72F97">
          <w:rPr>
            <w:rStyle w:val="a3"/>
          </w:rPr>
          <w:t>стаття 36</w:t>
        </w:r>
      </w:hyperlink>
      <w:r w:rsidRPr="00A72F97">
        <w:t>).</w:t>
      </w:r>
    </w:p>
    <w:p w:rsidR="006A5998" w:rsidRPr="00A72F97" w:rsidRDefault="006A5998" w:rsidP="006A5998">
      <w:pPr>
        <w:pStyle w:val="rvps2"/>
        <w:spacing w:before="0" w:beforeAutospacing="0" w:after="0" w:afterAutospacing="0"/>
      </w:pPr>
      <w:bookmarkStart w:id="11" w:name="n27"/>
      <w:bookmarkEnd w:id="11"/>
      <w:r w:rsidRPr="00A72F97">
        <w:t xml:space="preserve">13. </w:t>
      </w:r>
      <w:proofErr w:type="spellStart"/>
      <w:r w:rsidRPr="00A72F97">
        <w:t>Вимоги</w:t>
      </w:r>
      <w:proofErr w:type="spellEnd"/>
      <w:r w:rsidRPr="00A72F97">
        <w:t xml:space="preserve"> до </w:t>
      </w:r>
      <w:proofErr w:type="spellStart"/>
      <w:r w:rsidRPr="00A72F97">
        <w:t>поведінки</w:t>
      </w:r>
      <w:proofErr w:type="spellEnd"/>
      <w:r w:rsidRPr="00A72F97">
        <w:t xml:space="preserve"> </w:t>
      </w:r>
      <w:proofErr w:type="spellStart"/>
      <w:proofErr w:type="gramStart"/>
      <w:r w:rsidRPr="00A72F97">
        <w:t>осіб</w:t>
      </w:r>
      <w:proofErr w:type="spellEnd"/>
      <w:proofErr w:type="gramEnd"/>
      <w:r w:rsidRPr="00A72F97">
        <w:t xml:space="preserve"> (</w:t>
      </w:r>
      <w:hyperlink r:id="rId19" w:anchor="n417" w:tgtFrame="_blank" w:history="1">
        <w:r w:rsidRPr="00A72F97">
          <w:rPr>
            <w:rStyle w:val="a3"/>
          </w:rPr>
          <w:t>стаття 37</w:t>
        </w:r>
      </w:hyperlink>
      <w:r w:rsidRPr="00A72F97">
        <w:t>).</w:t>
      </w:r>
    </w:p>
    <w:p w:rsidR="006A5998" w:rsidRPr="00A72F97" w:rsidRDefault="006A5998" w:rsidP="006A5998">
      <w:pPr>
        <w:pStyle w:val="rvps2"/>
        <w:spacing w:before="0" w:beforeAutospacing="0" w:after="0" w:afterAutospacing="0"/>
      </w:pPr>
      <w:bookmarkStart w:id="12" w:name="n28"/>
      <w:bookmarkEnd w:id="12"/>
      <w:r w:rsidRPr="00A72F97">
        <w:t xml:space="preserve">14. </w:t>
      </w:r>
      <w:proofErr w:type="spellStart"/>
      <w:r w:rsidRPr="00A72F97">
        <w:t>Подання</w:t>
      </w:r>
      <w:proofErr w:type="spellEnd"/>
      <w:r w:rsidRPr="00A72F97">
        <w:t xml:space="preserve"> </w:t>
      </w:r>
      <w:proofErr w:type="spellStart"/>
      <w:r w:rsidRPr="00A72F97">
        <w:t>декларацій</w:t>
      </w:r>
      <w:proofErr w:type="spellEnd"/>
      <w:r w:rsidRPr="00A72F97">
        <w:t xml:space="preserve"> </w:t>
      </w:r>
      <w:proofErr w:type="spellStart"/>
      <w:proofErr w:type="gramStart"/>
      <w:r w:rsidRPr="00A72F97">
        <w:t>осіб</w:t>
      </w:r>
      <w:proofErr w:type="spellEnd"/>
      <w:proofErr w:type="gramEnd"/>
      <w:r w:rsidRPr="00A72F97">
        <w:t xml:space="preserve">, </w:t>
      </w:r>
      <w:proofErr w:type="spellStart"/>
      <w:r w:rsidRPr="00A72F97">
        <w:t>уповноважених</w:t>
      </w:r>
      <w:proofErr w:type="spellEnd"/>
      <w:r w:rsidRPr="00A72F97">
        <w:t xml:space="preserve"> на </w:t>
      </w:r>
      <w:proofErr w:type="spellStart"/>
      <w:r w:rsidRPr="00A72F97">
        <w:t>виконання</w:t>
      </w:r>
      <w:proofErr w:type="spellEnd"/>
      <w:r w:rsidRPr="00A72F97">
        <w:t xml:space="preserve"> </w:t>
      </w:r>
      <w:proofErr w:type="spellStart"/>
      <w:r w:rsidRPr="00A72F97">
        <w:t>функцій</w:t>
      </w:r>
      <w:proofErr w:type="spellEnd"/>
      <w:r w:rsidRPr="00A72F97">
        <w:t xml:space="preserve"> </w:t>
      </w:r>
      <w:proofErr w:type="spellStart"/>
      <w:r w:rsidRPr="00A72F97">
        <w:t>держави</w:t>
      </w:r>
      <w:proofErr w:type="spellEnd"/>
      <w:r w:rsidRPr="00A72F97">
        <w:t xml:space="preserve"> </w:t>
      </w:r>
      <w:proofErr w:type="spellStart"/>
      <w:r w:rsidRPr="00A72F97">
        <w:t>або</w:t>
      </w:r>
      <w:proofErr w:type="spellEnd"/>
      <w:r w:rsidRPr="00A72F97">
        <w:t xml:space="preserve"> </w:t>
      </w:r>
      <w:proofErr w:type="spellStart"/>
      <w:r w:rsidRPr="00A72F97">
        <w:t>місцевого</w:t>
      </w:r>
      <w:proofErr w:type="spellEnd"/>
      <w:r w:rsidRPr="00A72F97">
        <w:t xml:space="preserve"> </w:t>
      </w:r>
      <w:proofErr w:type="spellStart"/>
      <w:r w:rsidRPr="00A72F97">
        <w:t>самоврядування</w:t>
      </w:r>
      <w:proofErr w:type="spellEnd"/>
      <w:r w:rsidRPr="00A72F97">
        <w:t xml:space="preserve"> (</w:t>
      </w:r>
      <w:hyperlink r:id="rId20" w:anchor="n439" w:tgtFrame="_blank" w:history="1">
        <w:r w:rsidRPr="00A72F97">
          <w:rPr>
            <w:rStyle w:val="a3"/>
          </w:rPr>
          <w:t>стаття 45</w:t>
        </w:r>
      </w:hyperlink>
      <w:r w:rsidRPr="00A72F97">
        <w:t>).</w:t>
      </w:r>
    </w:p>
    <w:p w:rsidR="006A5998" w:rsidRPr="00A72F97" w:rsidRDefault="006A5998" w:rsidP="006A5998">
      <w:pPr>
        <w:pStyle w:val="rvps2"/>
        <w:spacing w:before="0" w:beforeAutospacing="0" w:after="0" w:afterAutospacing="0"/>
      </w:pPr>
      <w:bookmarkStart w:id="13" w:name="n29"/>
      <w:bookmarkEnd w:id="13"/>
      <w:r w:rsidRPr="00A72F97">
        <w:t xml:space="preserve">15. Встановлення </w:t>
      </w:r>
      <w:proofErr w:type="spellStart"/>
      <w:r w:rsidRPr="00A72F97">
        <w:t>своєчасності</w:t>
      </w:r>
      <w:proofErr w:type="spellEnd"/>
      <w:r w:rsidRPr="00A72F97">
        <w:t xml:space="preserve"> </w:t>
      </w:r>
      <w:proofErr w:type="spellStart"/>
      <w:r w:rsidRPr="00A72F97">
        <w:t>подання</w:t>
      </w:r>
      <w:proofErr w:type="spellEnd"/>
      <w:r w:rsidRPr="00A72F97">
        <w:t xml:space="preserve"> </w:t>
      </w:r>
      <w:proofErr w:type="spellStart"/>
      <w:r w:rsidRPr="00A72F97">
        <w:t>декларації</w:t>
      </w:r>
      <w:proofErr w:type="spellEnd"/>
      <w:r w:rsidRPr="00A72F97">
        <w:t xml:space="preserve"> та </w:t>
      </w:r>
      <w:proofErr w:type="spellStart"/>
      <w:r w:rsidRPr="00A72F97">
        <w:t>повна</w:t>
      </w:r>
      <w:proofErr w:type="spellEnd"/>
      <w:r w:rsidRPr="00A72F97">
        <w:t xml:space="preserve"> </w:t>
      </w:r>
      <w:proofErr w:type="spellStart"/>
      <w:r w:rsidRPr="00A72F97">
        <w:t>перевірка</w:t>
      </w:r>
      <w:proofErr w:type="spellEnd"/>
      <w:r w:rsidRPr="00A72F97">
        <w:t xml:space="preserve"> </w:t>
      </w:r>
      <w:proofErr w:type="spellStart"/>
      <w:r w:rsidRPr="00A72F97">
        <w:t>декларац</w:t>
      </w:r>
      <w:proofErr w:type="gramStart"/>
      <w:r w:rsidRPr="00A72F97">
        <w:t>ії</w:t>
      </w:r>
      <w:proofErr w:type="spellEnd"/>
      <w:r w:rsidRPr="00A72F97">
        <w:t xml:space="preserve"> (</w:t>
      </w:r>
      <w:hyperlink r:id="rId21" w:anchor="n488" w:tgtFrame="_blank" w:history="1">
        <w:r w:rsidRPr="00A72F97">
          <w:rPr>
            <w:rStyle w:val="a3"/>
          </w:rPr>
          <w:t>статті 49</w:t>
        </w:r>
      </w:hyperlink>
      <w:r w:rsidRPr="00A72F97">
        <w:t>,</w:t>
      </w:r>
      <w:hyperlink r:id="rId22" w:anchor="n493" w:tgtFrame="_blank" w:history="1">
        <w:r w:rsidRPr="00A72F97">
          <w:rPr>
            <w:rStyle w:val="a3"/>
          </w:rPr>
          <w:t>50</w:t>
        </w:r>
      </w:hyperlink>
      <w:r w:rsidRPr="00A72F97">
        <w:t>).</w:t>
      </w:r>
      <w:proofErr w:type="gramEnd"/>
    </w:p>
    <w:p w:rsidR="006A5998" w:rsidRPr="00A72F97" w:rsidRDefault="006A5998" w:rsidP="006A5998">
      <w:pPr>
        <w:pStyle w:val="rvps2"/>
        <w:spacing w:before="0" w:beforeAutospacing="0" w:after="0" w:afterAutospacing="0"/>
      </w:pPr>
      <w:bookmarkStart w:id="14" w:name="n30"/>
      <w:bookmarkEnd w:id="14"/>
      <w:r w:rsidRPr="00A72F97">
        <w:t xml:space="preserve">16. </w:t>
      </w:r>
      <w:proofErr w:type="spellStart"/>
      <w:r w:rsidRPr="00A72F97">
        <w:t>Моніторинг</w:t>
      </w:r>
      <w:proofErr w:type="spellEnd"/>
      <w:r w:rsidRPr="00A72F97">
        <w:t xml:space="preserve"> способу </w:t>
      </w:r>
      <w:proofErr w:type="spellStart"/>
      <w:r w:rsidRPr="00A72F97">
        <w:t>життя</w:t>
      </w:r>
      <w:proofErr w:type="spellEnd"/>
      <w:r w:rsidRPr="00A72F97">
        <w:t xml:space="preserve"> </w:t>
      </w:r>
      <w:proofErr w:type="spellStart"/>
      <w:r w:rsidRPr="00A72F97">
        <w:t>суб’єктів</w:t>
      </w:r>
      <w:proofErr w:type="spellEnd"/>
      <w:r w:rsidRPr="00A72F97">
        <w:t xml:space="preserve"> </w:t>
      </w:r>
      <w:proofErr w:type="spellStart"/>
      <w:r w:rsidRPr="00A72F97">
        <w:t>декларування</w:t>
      </w:r>
      <w:proofErr w:type="spellEnd"/>
      <w:r w:rsidRPr="00A72F97">
        <w:t xml:space="preserve"> (</w:t>
      </w:r>
      <w:hyperlink r:id="rId23" w:anchor="n500" w:tgtFrame="_blank" w:history="1">
        <w:r w:rsidRPr="00A72F97">
          <w:rPr>
            <w:rStyle w:val="a3"/>
          </w:rPr>
          <w:t>стаття 51</w:t>
        </w:r>
      </w:hyperlink>
      <w:r w:rsidRPr="00A72F97">
        <w:t>).</w:t>
      </w:r>
    </w:p>
    <w:p w:rsidR="006A5998" w:rsidRPr="00A72F97" w:rsidRDefault="006A5998" w:rsidP="006A5998">
      <w:pPr>
        <w:pStyle w:val="rvps2"/>
        <w:spacing w:before="0" w:beforeAutospacing="0" w:after="0" w:afterAutospacing="0"/>
      </w:pPr>
      <w:bookmarkStart w:id="15" w:name="n31"/>
      <w:bookmarkEnd w:id="15"/>
      <w:r w:rsidRPr="00A72F97">
        <w:t xml:space="preserve">17. </w:t>
      </w:r>
      <w:proofErr w:type="spellStart"/>
      <w:r w:rsidRPr="00A72F97">
        <w:t>Державний</w:t>
      </w:r>
      <w:proofErr w:type="spellEnd"/>
      <w:r w:rsidRPr="00A72F97">
        <w:t xml:space="preserve"> </w:t>
      </w:r>
      <w:proofErr w:type="spellStart"/>
      <w:r w:rsidRPr="00A72F97">
        <w:t>захист</w:t>
      </w:r>
      <w:proofErr w:type="spellEnd"/>
      <w:r w:rsidRPr="00A72F97">
        <w:t xml:space="preserve"> </w:t>
      </w:r>
      <w:proofErr w:type="spellStart"/>
      <w:proofErr w:type="gramStart"/>
      <w:r w:rsidRPr="00A72F97">
        <w:t>осіб</w:t>
      </w:r>
      <w:proofErr w:type="spellEnd"/>
      <w:proofErr w:type="gramEnd"/>
      <w:r w:rsidRPr="00A72F97">
        <w:t xml:space="preserve">, </w:t>
      </w:r>
      <w:proofErr w:type="spellStart"/>
      <w:r w:rsidRPr="00A72F97">
        <w:t>які</w:t>
      </w:r>
      <w:proofErr w:type="spellEnd"/>
      <w:r w:rsidRPr="00A72F97">
        <w:t xml:space="preserve"> </w:t>
      </w:r>
      <w:proofErr w:type="spellStart"/>
      <w:r w:rsidRPr="00A72F97">
        <w:t>надають</w:t>
      </w:r>
      <w:proofErr w:type="spellEnd"/>
      <w:r w:rsidRPr="00A72F97">
        <w:t xml:space="preserve"> </w:t>
      </w:r>
      <w:proofErr w:type="spellStart"/>
      <w:r w:rsidRPr="00A72F97">
        <w:t>допомогу</w:t>
      </w:r>
      <w:proofErr w:type="spellEnd"/>
      <w:r w:rsidRPr="00A72F97">
        <w:t xml:space="preserve"> в </w:t>
      </w:r>
      <w:proofErr w:type="spellStart"/>
      <w:r w:rsidRPr="00A72F97">
        <w:t>запобіганні</w:t>
      </w:r>
      <w:proofErr w:type="spellEnd"/>
      <w:r w:rsidRPr="00A72F97">
        <w:t xml:space="preserve"> </w:t>
      </w:r>
      <w:proofErr w:type="spellStart"/>
      <w:r w:rsidRPr="00A72F97">
        <w:t>і</w:t>
      </w:r>
      <w:proofErr w:type="spellEnd"/>
      <w:r w:rsidRPr="00A72F97">
        <w:t xml:space="preserve"> </w:t>
      </w:r>
      <w:proofErr w:type="spellStart"/>
      <w:r w:rsidRPr="00A72F97">
        <w:t>протидії</w:t>
      </w:r>
      <w:proofErr w:type="spellEnd"/>
      <w:r w:rsidRPr="00A72F97">
        <w:t xml:space="preserve"> </w:t>
      </w:r>
      <w:proofErr w:type="spellStart"/>
      <w:r w:rsidRPr="00A72F97">
        <w:t>корупції</w:t>
      </w:r>
      <w:proofErr w:type="spellEnd"/>
      <w:r w:rsidRPr="00A72F97">
        <w:t xml:space="preserve"> (</w:t>
      </w:r>
      <w:hyperlink r:id="rId24" w:anchor="n512" w:tgtFrame="_blank" w:history="1">
        <w:r w:rsidRPr="00A72F97">
          <w:rPr>
            <w:rStyle w:val="a3"/>
          </w:rPr>
          <w:t>стаття 53</w:t>
        </w:r>
      </w:hyperlink>
      <w:r w:rsidRPr="00A72F97">
        <w:t>).</w:t>
      </w:r>
    </w:p>
    <w:p w:rsidR="006A5998" w:rsidRPr="00A72F97" w:rsidRDefault="006A5998" w:rsidP="006A5998">
      <w:pPr>
        <w:pStyle w:val="rvps2"/>
        <w:spacing w:before="0" w:beforeAutospacing="0" w:after="0" w:afterAutospacing="0"/>
      </w:pPr>
      <w:bookmarkStart w:id="16" w:name="n32"/>
      <w:bookmarkEnd w:id="16"/>
      <w:r w:rsidRPr="00A72F97">
        <w:t xml:space="preserve">18. </w:t>
      </w:r>
      <w:proofErr w:type="spellStart"/>
      <w:r w:rsidRPr="00A72F97">
        <w:t>Заборона</w:t>
      </w:r>
      <w:proofErr w:type="spellEnd"/>
      <w:r w:rsidRPr="00A72F97">
        <w:t xml:space="preserve"> на </w:t>
      </w:r>
      <w:proofErr w:type="spellStart"/>
      <w:r w:rsidRPr="00A72F97">
        <w:t>одержання</w:t>
      </w:r>
      <w:proofErr w:type="spellEnd"/>
      <w:r w:rsidRPr="00A72F97">
        <w:t xml:space="preserve"> </w:t>
      </w:r>
      <w:proofErr w:type="spellStart"/>
      <w:proofErr w:type="gramStart"/>
      <w:r w:rsidRPr="00A72F97">
        <w:t>п</w:t>
      </w:r>
      <w:proofErr w:type="gramEnd"/>
      <w:r w:rsidRPr="00A72F97">
        <w:t>ільг</w:t>
      </w:r>
      <w:proofErr w:type="spellEnd"/>
      <w:r w:rsidRPr="00A72F97">
        <w:t xml:space="preserve">, </w:t>
      </w:r>
      <w:proofErr w:type="spellStart"/>
      <w:r w:rsidRPr="00A72F97">
        <w:t>послуг</w:t>
      </w:r>
      <w:proofErr w:type="spellEnd"/>
      <w:r w:rsidRPr="00A72F97">
        <w:t xml:space="preserve"> </w:t>
      </w:r>
      <w:proofErr w:type="spellStart"/>
      <w:r w:rsidRPr="00A72F97">
        <w:t>і</w:t>
      </w:r>
      <w:proofErr w:type="spellEnd"/>
      <w:r w:rsidRPr="00A72F97">
        <w:t xml:space="preserve"> майна органами </w:t>
      </w:r>
      <w:proofErr w:type="spellStart"/>
      <w:r w:rsidRPr="00A72F97">
        <w:t>державної</w:t>
      </w:r>
      <w:proofErr w:type="spellEnd"/>
      <w:r w:rsidRPr="00A72F97">
        <w:t xml:space="preserve"> </w:t>
      </w:r>
      <w:proofErr w:type="spellStart"/>
      <w:r w:rsidRPr="00A72F97">
        <w:t>влади</w:t>
      </w:r>
      <w:proofErr w:type="spellEnd"/>
      <w:r w:rsidRPr="00A72F97">
        <w:t xml:space="preserve"> та органами </w:t>
      </w:r>
      <w:proofErr w:type="spellStart"/>
      <w:r w:rsidRPr="00A72F97">
        <w:t>місцевого</w:t>
      </w:r>
      <w:proofErr w:type="spellEnd"/>
      <w:r w:rsidRPr="00A72F97">
        <w:t xml:space="preserve"> </w:t>
      </w:r>
      <w:proofErr w:type="spellStart"/>
      <w:r w:rsidRPr="00A72F97">
        <w:t>самоврядування</w:t>
      </w:r>
      <w:proofErr w:type="spellEnd"/>
      <w:r w:rsidRPr="00A72F97">
        <w:t xml:space="preserve"> (</w:t>
      </w:r>
      <w:hyperlink r:id="rId25" w:anchor="n526" w:tgtFrame="_blank" w:history="1">
        <w:r w:rsidRPr="00A72F97">
          <w:rPr>
            <w:rStyle w:val="a3"/>
          </w:rPr>
          <w:t>стаття 54</w:t>
        </w:r>
      </w:hyperlink>
      <w:r w:rsidRPr="00A72F97">
        <w:t>).</w:t>
      </w:r>
    </w:p>
    <w:p w:rsidR="006A5998" w:rsidRPr="00A72F97" w:rsidRDefault="006A5998" w:rsidP="006A5998">
      <w:pPr>
        <w:pStyle w:val="rvps2"/>
        <w:spacing w:before="0" w:beforeAutospacing="0" w:after="0" w:afterAutospacing="0"/>
      </w:pPr>
      <w:bookmarkStart w:id="17" w:name="n33"/>
      <w:bookmarkEnd w:id="17"/>
      <w:r w:rsidRPr="00A72F97">
        <w:t xml:space="preserve">19. </w:t>
      </w:r>
      <w:proofErr w:type="spellStart"/>
      <w:r w:rsidRPr="00A72F97">
        <w:t>Антикорупційна</w:t>
      </w:r>
      <w:proofErr w:type="spellEnd"/>
      <w:r w:rsidRPr="00A72F97">
        <w:t xml:space="preserve"> </w:t>
      </w:r>
      <w:proofErr w:type="spellStart"/>
      <w:r w:rsidRPr="00A72F97">
        <w:t>експертиза</w:t>
      </w:r>
      <w:proofErr w:type="spellEnd"/>
      <w:r w:rsidRPr="00A72F97">
        <w:t xml:space="preserve"> (</w:t>
      </w:r>
      <w:hyperlink r:id="rId26" w:anchor="n529" w:tgtFrame="_blank" w:history="1">
        <w:r w:rsidRPr="00A72F97">
          <w:rPr>
            <w:rStyle w:val="a3"/>
          </w:rPr>
          <w:t>стаття 55</w:t>
        </w:r>
      </w:hyperlink>
      <w:r w:rsidRPr="00A72F97">
        <w:t>).</w:t>
      </w:r>
    </w:p>
    <w:p w:rsidR="006A5998" w:rsidRPr="00A72F97" w:rsidRDefault="006A5998" w:rsidP="006A5998">
      <w:pPr>
        <w:pStyle w:val="rvps2"/>
        <w:spacing w:before="0" w:beforeAutospacing="0" w:after="0" w:afterAutospacing="0"/>
      </w:pPr>
      <w:bookmarkStart w:id="18" w:name="n34"/>
      <w:bookmarkEnd w:id="18"/>
      <w:r w:rsidRPr="00A72F97">
        <w:t xml:space="preserve">20. </w:t>
      </w:r>
      <w:proofErr w:type="spellStart"/>
      <w:r w:rsidRPr="00A72F97">
        <w:t>Спеціальна</w:t>
      </w:r>
      <w:proofErr w:type="spellEnd"/>
      <w:r w:rsidRPr="00A72F97">
        <w:t xml:space="preserve"> </w:t>
      </w:r>
      <w:proofErr w:type="spellStart"/>
      <w:r w:rsidRPr="00A72F97">
        <w:t>перевірка</w:t>
      </w:r>
      <w:proofErr w:type="spellEnd"/>
      <w:proofErr w:type="gramStart"/>
      <w:r w:rsidRPr="00A72F97">
        <w:t xml:space="preserve"> (</w:t>
      </w:r>
      <w:hyperlink r:id="rId27" w:anchor="n550" w:tgtFrame="_blank" w:history="1">
        <w:r w:rsidRPr="00A72F97">
          <w:rPr>
            <w:rStyle w:val="a3"/>
          </w:rPr>
          <w:t>стаття 56</w:t>
        </w:r>
      </w:hyperlink>
      <w:r w:rsidRPr="00A72F97">
        <w:t>).</w:t>
      </w:r>
      <w:proofErr w:type="gramEnd"/>
    </w:p>
    <w:p w:rsidR="006A5998" w:rsidRPr="00A72F97" w:rsidRDefault="006A5998" w:rsidP="006A5998">
      <w:pPr>
        <w:pStyle w:val="rvps2"/>
        <w:spacing w:before="0" w:beforeAutospacing="0" w:after="0" w:afterAutospacing="0"/>
      </w:pPr>
      <w:bookmarkStart w:id="19" w:name="n35"/>
      <w:bookmarkEnd w:id="19"/>
      <w:r w:rsidRPr="00A72F97">
        <w:t xml:space="preserve">21. </w:t>
      </w:r>
      <w:proofErr w:type="spellStart"/>
      <w:r w:rsidRPr="00A72F97">
        <w:t>Загальні</w:t>
      </w:r>
      <w:proofErr w:type="spellEnd"/>
      <w:r w:rsidRPr="00A72F97">
        <w:t xml:space="preserve"> засади </w:t>
      </w:r>
      <w:proofErr w:type="spellStart"/>
      <w:r w:rsidRPr="00A72F97">
        <w:t>запобігання</w:t>
      </w:r>
      <w:proofErr w:type="spellEnd"/>
      <w:r w:rsidRPr="00A72F97">
        <w:t xml:space="preserve"> </w:t>
      </w:r>
      <w:proofErr w:type="spellStart"/>
      <w:r w:rsidRPr="00A72F97">
        <w:t>корупції</w:t>
      </w:r>
      <w:proofErr w:type="spellEnd"/>
      <w:r w:rsidRPr="00A72F97">
        <w:t xml:space="preserve"> у </w:t>
      </w:r>
      <w:proofErr w:type="spellStart"/>
      <w:r w:rsidRPr="00A72F97">
        <w:t>діяльності</w:t>
      </w:r>
      <w:proofErr w:type="spellEnd"/>
      <w:r w:rsidRPr="00A72F97">
        <w:t xml:space="preserve"> </w:t>
      </w:r>
      <w:proofErr w:type="spellStart"/>
      <w:r w:rsidRPr="00A72F97">
        <w:t>юридичної</w:t>
      </w:r>
      <w:proofErr w:type="spellEnd"/>
      <w:r w:rsidRPr="00A72F97">
        <w:t xml:space="preserve"> особи (</w:t>
      </w:r>
      <w:hyperlink r:id="rId28" w:anchor="n649" w:tgtFrame="_blank" w:history="1">
        <w:r w:rsidRPr="00A72F97">
          <w:rPr>
            <w:rStyle w:val="a3"/>
          </w:rPr>
          <w:t>стаття 61</w:t>
        </w:r>
      </w:hyperlink>
      <w:r w:rsidRPr="00A72F97">
        <w:t>).</w:t>
      </w:r>
    </w:p>
    <w:p w:rsidR="006A5998" w:rsidRPr="00A72F97" w:rsidRDefault="006A5998" w:rsidP="006A5998">
      <w:pPr>
        <w:pStyle w:val="rvps2"/>
        <w:spacing w:before="0" w:beforeAutospacing="0" w:after="0" w:afterAutospacing="0"/>
      </w:pPr>
      <w:bookmarkStart w:id="20" w:name="n36"/>
      <w:bookmarkEnd w:id="20"/>
      <w:r w:rsidRPr="00A72F97">
        <w:t xml:space="preserve">22. </w:t>
      </w:r>
      <w:proofErr w:type="spellStart"/>
      <w:r w:rsidRPr="00A72F97">
        <w:t>Відповідальність</w:t>
      </w:r>
      <w:proofErr w:type="spellEnd"/>
      <w:r w:rsidRPr="00A72F97">
        <w:t xml:space="preserve"> за </w:t>
      </w:r>
      <w:proofErr w:type="spellStart"/>
      <w:r w:rsidRPr="00A72F97">
        <w:t>корупційні</w:t>
      </w:r>
      <w:proofErr w:type="spellEnd"/>
      <w:r w:rsidRPr="00A72F97">
        <w:t xml:space="preserve"> </w:t>
      </w:r>
      <w:proofErr w:type="spellStart"/>
      <w:r w:rsidRPr="00A72F97">
        <w:t>або</w:t>
      </w:r>
      <w:proofErr w:type="spellEnd"/>
      <w:r w:rsidRPr="00A72F97">
        <w:t xml:space="preserve"> </w:t>
      </w:r>
      <w:proofErr w:type="spellStart"/>
      <w:proofErr w:type="gramStart"/>
      <w:r w:rsidRPr="00A72F97">
        <w:t>пов’язан</w:t>
      </w:r>
      <w:proofErr w:type="gramEnd"/>
      <w:r w:rsidRPr="00A72F97">
        <w:t>і</w:t>
      </w:r>
      <w:proofErr w:type="spellEnd"/>
      <w:r w:rsidRPr="00A72F97">
        <w:t xml:space="preserve"> з </w:t>
      </w:r>
      <w:proofErr w:type="spellStart"/>
      <w:r w:rsidRPr="00A72F97">
        <w:t>корупцією</w:t>
      </w:r>
      <w:proofErr w:type="spellEnd"/>
      <w:r w:rsidRPr="00A72F97">
        <w:t xml:space="preserve"> </w:t>
      </w:r>
      <w:proofErr w:type="spellStart"/>
      <w:r w:rsidRPr="00A72F97">
        <w:t>правопорушення</w:t>
      </w:r>
      <w:proofErr w:type="spellEnd"/>
      <w:r w:rsidRPr="00A72F97">
        <w:t xml:space="preserve"> (</w:t>
      </w:r>
      <w:hyperlink r:id="rId29" w:anchor="n701" w:tgtFrame="_blank" w:history="1">
        <w:r w:rsidRPr="00A72F97">
          <w:rPr>
            <w:rStyle w:val="a3"/>
          </w:rPr>
          <w:t>стаття 65</w:t>
        </w:r>
      </w:hyperlink>
      <w:r w:rsidRPr="00A72F97">
        <w:t>)</w:t>
      </w:r>
    </w:p>
    <w:p w:rsidR="006A5998" w:rsidRPr="00A72F97" w:rsidRDefault="006A5998" w:rsidP="006A5998">
      <w:pPr>
        <w:rPr>
          <w:lang w:val="ru-RU"/>
        </w:rPr>
      </w:pPr>
    </w:p>
    <w:p w:rsidR="006A5998" w:rsidRDefault="006A5998" w:rsidP="006A5998"/>
    <w:p w:rsidR="006A5998" w:rsidRPr="00BC0033" w:rsidRDefault="006A5998" w:rsidP="006A5998">
      <w:pPr>
        <w:jc w:val="center"/>
        <w:rPr>
          <w:b/>
          <w:lang w:val="ru-RU"/>
        </w:rPr>
      </w:pPr>
      <w:r>
        <w:rPr>
          <w:b/>
          <w:lang w:val="en-US"/>
        </w:rPr>
        <w:t>V</w:t>
      </w:r>
      <w:r w:rsidRPr="00416196">
        <w:rPr>
          <w:b/>
          <w:lang w:val="ru-RU"/>
        </w:rPr>
        <w:t xml:space="preserve">. </w:t>
      </w:r>
      <w:proofErr w:type="spellStart"/>
      <w:r w:rsidRPr="00416196">
        <w:rPr>
          <w:b/>
          <w:lang w:val="ru-RU"/>
        </w:rPr>
        <w:t>П</w:t>
      </w:r>
      <w:r>
        <w:rPr>
          <w:b/>
          <w:lang w:val="ru-RU"/>
        </w:rPr>
        <w:t>итання</w:t>
      </w:r>
      <w:proofErr w:type="spellEnd"/>
      <w:r w:rsidRPr="00E157E8">
        <w:rPr>
          <w:b/>
        </w:rPr>
        <w:t xml:space="preserve"> на перевірку знання законодавства з урахуванням специфіки функціональних повноважень </w:t>
      </w:r>
      <w:r w:rsidRPr="00416196">
        <w:rPr>
          <w:b/>
        </w:rPr>
        <w:t>адміністратора</w:t>
      </w:r>
      <w:r>
        <w:rPr>
          <w:b/>
        </w:rPr>
        <w:t xml:space="preserve"> та спеціалістів</w:t>
      </w:r>
      <w:r w:rsidRPr="00416196">
        <w:rPr>
          <w:b/>
        </w:rPr>
        <w:t xml:space="preserve"> Центру надання адміністративних</w:t>
      </w:r>
      <w:r w:rsidR="00BC0033" w:rsidRPr="00BC0033">
        <w:rPr>
          <w:b/>
          <w:lang w:val="ru-RU"/>
        </w:rPr>
        <w:t xml:space="preserve"> послуг</w:t>
      </w:r>
    </w:p>
    <w:p w:rsidR="006A5998" w:rsidRPr="007066A2" w:rsidRDefault="006A5998" w:rsidP="006A5998">
      <w:pPr>
        <w:rPr>
          <w:lang w:val="ru-RU"/>
        </w:rPr>
      </w:pPr>
      <w:r w:rsidRPr="00E157E8">
        <w:t>1. Визначення термінів: адміністративна послуга, суб’єкт звернення, суб’єкт надання адміністративної послуги (стаття 1 Закону України «Про адміністративні послуги</w:t>
      </w:r>
    </w:p>
    <w:p w:rsidR="006A5998" w:rsidRPr="00416196" w:rsidRDefault="006A5998" w:rsidP="006A5998">
      <w:pPr>
        <w:rPr>
          <w:lang w:val="ru-RU"/>
        </w:rPr>
      </w:pPr>
      <w:r w:rsidRPr="00E157E8">
        <w:t xml:space="preserve">2. Сфера дії Закону України «Про адміністративні послуги» (стаття 2 Закону України «Про адміністративні послуги»). </w:t>
      </w:r>
    </w:p>
    <w:p w:rsidR="006A5998" w:rsidRPr="00416196" w:rsidRDefault="006A5998" w:rsidP="006A5998">
      <w:pPr>
        <w:rPr>
          <w:lang w:val="ru-RU"/>
        </w:rPr>
      </w:pPr>
      <w:r w:rsidRPr="00E157E8">
        <w:t xml:space="preserve">3. Законодавство у сфері надання адміністративних послуг (стаття 3 Закону України «Про адміністративні послуги»). </w:t>
      </w:r>
    </w:p>
    <w:p w:rsidR="006A5998" w:rsidRPr="00416196" w:rsidRDefault="006A5998" w:rsidP="006A5998">
      <w:pPr>
        <w:rPr>
          <w:lang w:val="ru-RU"/>
        </w:rPr>
      </w:pPr>
      <w:r w:rsidRPr="00E157E8">
        <w:t xml:space="preserve">4. Державна політика у сфері надання адміністративних послуг (стаття 4 Закону України «Про адміністративні послуги»). </w:t>
      </w:r>
    </w:p>
    <w:p w:rsidR="006A5998" w:rsidRPr="00416196" w:rsidRDefault="006A5998" w:rsidP="006A5998">
      <w:pPr>
        <w:rPr>
          <w:lang w:val="ru-RU"/>
        </w:rPr>
      </w:pPr>
      <w:r w:rsidRPr="00E157E8">
        <w:t>5. Основні вимоги до регулювання надання адміністративних послуг (стаття 5 Закону України «Про адміністративні послуги»).</w:t>
      </w:r>
    </w:p>
    <w:p w:rsidR="006A5998" w:rsidRPr="00416196" w:rsidRDefault="006A5998" w:rsidP="006A5998">
      <w:pPr>
        <w:rPr>
          <w:lang w:val="ru-RU"/>
        </w:rPr>
      </w:pPr>
      <w:r w:rsidRPr="00E157E8">
        <w:lastRenderedPageBreak/>
        <w:t>6. Інформація про адміністративні послуги (стаття 6 Закону України «Про адміністративні послуги»).</w:t>
      </w:r>
    </w:p>
    <w:p w:rsidR="006A5998" w:rsidRPr="007066A2" w:rsidRDefault="006A5998" w:rsidP="006A5998">
      <w:pPr>
        <w:rPr>
          <w:lang w:val="ru-RU"/>
        </w:rPr>
      </w:pPr>
      <w:r w:rsidRPr="00E157E8">
        <w:t>7. Вимоги щодо якості надання адміністративних послуг(стаття 7 Закону України «Про адміністративні послуги»).</w:t>
      </w:r>
    </w:p>
    <w:p w:rsidR="006A5998" w:rsidRPr="00416196" w:rsidRDefault="006A5998" w:rsidP="006A5998">
      <w:pPr>
        <w:rPr>
          <w:lang w:val="ru-RU"/>
        </w:rPr>
      </w:pPr>
      <w:r w:rsidRPr="00E157E8">
        <w:t>8. Інформаційна і технологічна картки адміністративної послуги (стаття 8 Закону України «Про адміністративні послуги»).</w:t>
      </w:r>
    </w:p>
    <w:p w:rsidR="006A5998" w:rsidRPr="007066A2" w:rsidRDefault="006A5998" w:rsidP="006A5998">
      <w:pPr>
        <w:rPr>
          <w:lang w:val="ru-RU"/>
        </w:rPr>
      </w:pPr>
      <w:r w:rsidRPr="00E157E8">
        <w:t>9. Вимоги до підготовки технологічної картки адміністративної послуги (постанова Кабінету Міністрів України від 30 січня 2013 року № 44).</w:t>
      </w:r>
    </w:p>
    <w:p w:rsidR="006A5998" w:rsidRPr="00416196" w:rsidRDefault="006A5998" w:rsidP="006A5998">
      <w:pPr>
        <w:rPr>
          <w:lang w:val="ru-RU"/>
        </w:rPr>
      </w:pPr>
      <w:r w:rsidRPr="00E157E8">
        <w:t xml:space="preserve">10. Порядок надання адміністративних послуг (стаття 9 Закону України «Про адміністративні послуги»). </w:t>
      </w:r>
    </w:p>
    <w:p w:rsidR="006A5998" w:rsidRPr="007066A2" w:rsidRDefault="006A5998" w:rsidP="006A5998">
      <w:pPr>
        <w:rPr>
          <w:lang w:val="ru-RU"/>
        </w:rPr>
      </w:pPr>
      <w:r w:rsidRPr="00E157E8">
        <w:t>11. Перелік документів, які подає суб’єкт звернення у випадках, передбачених законом для отримання адміністративної послуги (стаття 9 Закону України «Про адміністративні послуги»).</w:t>
      </w:r>
    </w:p>
    <w:p w:rsidR="006A5998" w:rsidRPr="00416196" w:rsidRDefault="006A5998" w:rsidP="006A5998">
      <w:pPr>
        <w:rPr>
          <w:lang w:val="ru-RU"/>
        </w:rPr>
      </w:pPr>
      <w:r w:rsidRPr="00E157E8">
        <w:t xml:space="preserve"> 12. Строки надання адміністративних послуг (стаття 10 Закону України «Про адміністративні послуги»). </w:t>
      </w:r>
    </w:p>
    <w:p w:rsidR="006A5998" w:rsidRPr="00416196" w:rsidRDefault="006A5998" w:rsidP="006A5998">
      <w:pPr>
        <w:rPr>
          <w:lang w:val="ru-RU"/>
        </w:rPr>
      </w:pPr>
      <w:r>
        <w:t xml:space="preserve"> </w:t>
      </w:r>
      <w:r w:rsidRPr="00E157E8">
        <w:t>13. Плата за надання адміністративних послуг (адміністративний збір) (стаття 11 Закону України «Про адміністративні послуги»).</w:t>
      </w:r>
    </w:p>
    <w:p w:rsidR="006A5998" w:rsidRPr="00416196" w:rsidRDefault="006A5998" w:rsidP="006A5998">
      <w:pPr>
        <w:rPr>
          <w:lang w:val="ru-RU"/>
        </w:rPr>
      </w:pPr>
      <w:r w:rsidRPr="00E157E8">
        <w:t xml:space="preserve"> 14. Центр надання адміністративних послуг (стаття 12 Закону України «Про адміністративні послуги»). </w:t>
      </w:r>
    </w:p>
    <w:p w:rsidR="006A5998" w:rsidRPr="00E157E8" w:rsidRDefault="006A5998" w:rsidP="006A5998">
      <w:r>
        <w:t xml:space="preserve"> </w:t>
      </w:r>
      <w:r w:rsidRPr="00E157E8">
        <w:t>15. Ким і в які терміни утворюються центри надання адміністративних послуг (стаття 20 Закону України «Пр</w:t>
      </w:r>
      <w:r>
        <w:t xml:space="preserve">о адміністративні послуги»). </w:t>
      </w:r>
    </w:p>
    <w:p w:rsidR="006A5998" w:rsidRPr="007066A2" w:rsidRDefault="006A5998" w:rsidP="006A5998">
      <w:pPr>
        <w:rPr>
          <w:lang w:val="ru-RU"/>
        </w:rPr>
      </w:pPr>
      <w:r w:rsidRPr="00E157E8">
        <w:t xml:space="preserve"> 16. Основні завдання центру надання адміністративних послуг (постанова Кабінету Міністрів України від 20 лютого 2013 року № 118).</w:t>
      </w:r>
    </w:p>
    <w:p w:rsidR="006A5998" w:rsidRPr="00416196" w:rsidRDefault="006A5998" w:rsidP="006A5998">
      <w:pPr>
        <w:rPr>
          <w:lang w:val="ru-RU"/>
        </w:rPr>
      </w:pPr>
      <w:r>
        <w:t xml:space="preserve"> </w:t>
      </w:r>
      <w:r w:rsidRPr="00E157E8">
        <w:t xml:space="preserve">17. Адміністратор (стаття 13 Закону України «Про адміністративні послуги»). </w:t>
      </w:r>
    </w:p>
    <w:p w:rsidR="006A5998" w:rsidRPr="00416196" w:rsidRDefault="006A5998" w:rsidP="006A5998">
      <w:pPr>
        <w:rPr>
          <w:lang w:val="ru-RU"/>
        </w:rPr>
      </w:pPr>
      <w:r>
        <w:rPr>
          <w:lang w:val="ru-RU"/>
        </w:rPr>
        <w:t xml:space="preserve"> </w:t>
      </w:r>
      <w:r w:rsidRPr="00E157E8">
        <w:t xml:space="preserve">18. Основні завдання адміністратора (стаття 13 Закону України «Про адміністративні послуги»). </w:t>
      </w:r>
    </w:p>
    <w:p w:rsidR="006A5998" w:rsidRPr="00416196" w:rsidRDefault="006A5998" w:rsidP="006A5998">
      <w:pPr>
        <w:rPr>
          <w:lang w:val="ru-RU"/>
        </w:rPr>
      </w:pPr>
      <w:r>
        <w:t xml:space="preserve"> </w:t>
      </w:r>
      <w:r w:rsidRPr="00E157E8">
        <w:t>19. Права адміністратора (стаття 13 Закону України «Про адміністративні послуги»).</w:t>
      </w:r>
    </w:p>
    <w:p w:rsidR="006A5998" w:rsidRPr="00416196" w:rsidRDefault="006A5998" w:rsidP="006A5998">
      <w:pPr>
        <w:rPr>
          <w:lang w:val="ru-RU"/>
        </w:rPr>
      </w:pPr>
      <w:r>
        <w:rPr>
          <w:lang w:val="ru-RU"/>
        </w:rPr>
        <w:t xml:space="preserve"> </w:t>
      </w:r>
      <w:r w:rsidRPr="00E157E8">
        <w:t>20. Ким призначається та звільняється з посади адміністратор? (стаття 13 Закону України «Про адміністративні послуги»).</w:t>
      </w:r>
    </w:p>
    <w:p w:rsidR="006A5998" w:rsidRPr="00416196" w:rsidRDefault="006A5998" w:rsidP="006A5998">
      <w:pPr>
        <w:rPr>
          <w:lang w:val="ru-RU"/>
        </w:rPr>
      </w:pPr>
      <w:r w:rsidRPr="00E157E8">
        <w:t xml:space="preserve"> 21. Організаційне забезпечення надання адміністративних послуг (стаття 14 Закону України «Про адміністративні послуги»).</w:t>
      </w:r>
    </w:p>
    <w:p w:rsidR="006A5998" w:rsidRPr="00E157E8" w:rsidRDefault="006A5998" w:rsidP="006A5998">
      <w:r w:rsidRPr="00E157E8">
        <w:t xml:space="preserve"> 22. Надання супутніх послуг (стаття 15 Закону України «Про адміністративні послуги</w:t>
      </w:r>
      <w:r>
        <w:t>»).</w:t>
      </w:r>
    </w:p>
    <w:p w:rsidR="006A5998" w:rsidRDefault="006A5998" w:rsidP="006A5998">
      <w:r>
        <w:t xml:space="preserve"> </w:t>
      </w:r>
      <w:r w:rsidRPr="00E157E8">
        <w:t>23. Про затвердження Типового порядку проведення конкурсу для надання супутніх послуг, пов’язаних з наданням адміністративних послуг (постанова Кабінету Міністрів України від 29 травня 2013 року № 379).</w:t>
      </w:r>
    </w:p>
    <w:p w:rsidR="006A5998" w:rsidRDefault="006A5998" w:rsidP="006A5998">
      <w:r w:rsidRPr="00E157E8">
        <w:t>24. Реєстр адміністративних послуг (стаття 16 Закону України «Про адміністративні послуги»).</w:t>
      </w:r>
    </w:p>
    <w:p w:rsidR="006A5998" w:rsidRDefault="006A5998" w:rsidP="006A5998">
      <w:r w:rsidRPr="00E157E8">
        <w:t xml:space="preserve">25. Порядок ведення реєстру адміністративних послуг (постанова Кабінету Міністрів України від 30 січня 2013 року № 57 «Про затвердження Порядку ведення Реєстру адміністративних послуг»). </w:t>
      </w:r>
    </w:p>
    <w:p w:rsidR="006A5998" w:rsidRDefault="006A5998" w:rsidP="006A5998">
      <w:r w:rsidRPr="00E157E8">
        <w:t xml:space="preserve">26. Єдиний державний портал адміністративних послуг (стаття 17 Закону України «Про адміністративні послуги»). </w:t>
      </w:r>
    </w:p>
    <w:p w:rsidR="006A5998" w:rsidRDefault="006A5998" w:rsidP="006A5998">
      <w:r w:rsidRPr="00E157E8">
        <w:t>27. Наповнення порталу адміністративних послуг (постанова Кабінету Міністрів України від 3 січня 2013 року № 13 (у редакції постанови Кабінету Міністрів України від 11 липня 2013 року № 556).</w:t>
      </w:r>
    </w:p>
    <w:p w:rsidR="006A5998" w:rsidRDefault="006A5998" w:rsidP="006A5998">
      <w:r w:rsidRPr="00E157E8">
        <w:t>28. Фінансове та інше забезпечення надання адміністративних послуг (стаття 18 Закону України «Про адміністративні послуги»).</w:t>
      </w:r>
    </w:p>
    <w:p w:rsidR="006A5998" w:rsidRDefault="006A5998" w:rsidP="006A5998">
      <w:r w:rsidRPr="00E157E8">
        <w:t xml:space="preserve">29. Відповідальність за порушення вимог законодавства у сфері надання адміністративних послуг (стаття 19 Закону України «Про адміністративні послуги»). </w:t>
      </w:r>
    </w:p>
    <w:p w:rsidR="006A5998" w:rsidRDefault="006A5998" w:rsidP="006A5998">
      <w:r w:rsidRPr="00E157E8">
        <w:t>30. Визначення терміну: дозвільний центр та що таке «дозвільний центр» по відношенню до «центру надання адміністративних послуг» (стаття 20 Закону України «Про адміністративні послуги»).</w:t>
      </w:r>
    </w:p>
    <w:p w:rsidR="006A5998" w:rsidRDefault="006A5998" w:rsidP="006A5998"/>
    <w:p w:rsidR="006A5998" w:rsidRDefault="006A5998" w:rsidP="006A5998"/>
    <w:p w:rsidR="006A5998" w:rsidRDefault="006A5998" w:rsidP="006A5998"/>
    <w:p w:rsidR="006A5998" w:rsidRDefault="006A5998" w:rsidP="006A5998"/>
    <w:p w:rsidR="006A5998" w:rsidRDefault="006A5998" w:rsidP="006A5998"/>
    <w:p w:rsidR="006A5998" w:rsidRDefault="006A5998" w:rsidP="006A5998">
      <w:pPr>
        <w:tabs>
          <w:tab w:val="left" w:pos="3581"/>
        </w:tabs>
      </w:pPr>
      <w:r>
        <w:tab/>
      </w:r>
    </w:p>
    <w:p w:rsidR="006A5998" w:rsidRDefault="006A5998" w:rsidP="006A5998"/>
    <w:p w:rsidR="006A5998" w:rsidRDefault="006A5998" w:rsidP="006A5998"/>
    <w:p w:rsidR="00C16819" w:rsidRDefault="00C16819"/>
    <w:sectPr w:rsidR="00C16819" w:rsidSect="00D41F22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A5998"/>
    <w:rsid w:val="002E38AB"/>
    <w:rsid w:val="003C27A4"/>
    <w:rsid w:val="006A5998"/>
    <w:rsid w:val="006E1E60"/>
    <w:rsid w:val="00766798"/>
    <w:rsid w:val="00813E96"/>
    <w:rsid w:val="00871342"/>
    <w:rsid w:val="009435FB"/>
    <w:rsid w:val="00B52253"/>
    <w:rsid w:val="00BC0033"/>
    <w:rsid w:val="00C16819"/>
    <w:rsid w:val="00D41F22"/>
    <w:rsid w:val="00F82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A5998"/>
    <w:rPr>
      <w:color w:val="0000FF"/>
      <w:u w:val="single"/>
    </w:rPr>
  </w:style>
  <w:style w:type="paragraph" w:customStyle="1" w:styleId="FR1">
    <w:name w:val="FR1"/>
    <w:rsid w:val="006A5998"/>
    <w:pPr>
      <w:widowControl w:val="0"/>
      <w:autoSpaceDE w:val="0"/>
      <w:autoSpaceDN w:val="0"/>
      <w:adjustRightInd w:val="0"/>
      <w:spacing w:after="0" w:line="260" w:lineRule="auto"/>
      <w:ind w:left="920" w:right="400"/>
    </w:pPr>
    <w:rPr>
      <w:rFonts w:ascii="Times New Roman" w:eastAsia="Times New Roman" w:hAnsi="Times New Roman" w:cs="Times New Roman"/>
      <w:lang w:val="uk-UA" w:eastAsia="ru-RU"/>
    </w:rPr>
  </w:style>
  <w:style w:type="paragraph" w:customStyle="1" w:styleId="rvps2">
    <w:name w:val="rvps2"/>
    <w:basedOn w:val="a"/>
    <w:rsid w:val="006A5998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1700-18/paran159" TargetMode="External"/><Relationship Id="rId13" Type="http://schemas.openxmlformats.org/officeDocument/2006/relationships/hyperlink" Target="http://zakon4.rada.gov.ua/laws/show/1700-18/paran313" TargetMode="External"/><Relationship Id="rId18" Type="http://schemas.openxmlformats.org/officeDocument/2006/relationships/hyperlink" Target="http://zakon4.rada.gov.ua/laws/show/1700-18/paran405" TargetMode="External"/><Relationship Id="rId26" Type="http://schemas.openxmlformats.org/officeDocument/2006/relationships/hyperlink" Target="http://zakon4.rada.gov.ua/laws/show/1700-18/paran52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zakon4.rada.gov.ua/laws/show/1700-18/paran488" TargetMode="External"/><Relationship Id="rId7" Type="http://schemas.openxmlformats.org/officeDocument/2006/relationships/hyperlink" Target="http://zakon4.rada.gov.ua/laws/show/1700-18/paran50" TargetMode="External"/><Relationship Id="rId12" Type="http://schemas.openxmlformats.org/officeDocument/2006/relationships/hyperlink" Target="http://zakon4.rada.gov.ua/laws/show/1700-18/paran311" TargetMode="External"/><Relationship Id="rId17" Type="http://schemas.openxmlformats.org/officeDocument/2006/relationships/hyperlink" Target="http://zakon4.rada.gov.ua/laws/show/1700-18/paran372" TargetMode="External"/><Relationship Id="rId25" Type="http://schemas.openxmlformats.org/officeDocument/2006/relationships/hyperlink" Target="http://zakon4.rada.gov.ua/laws/show/1700-18/paran5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kon4.rada.gov.ua/laws/show/1700-18/paran359" TargetMode="External"/><Relationship Id="rId20" Type="http://schemas.openxmlformats.org/officeDocument/2006/relationships/hyperlink" Target="http://zakon4.rada.gov.ua/laws/show/1700-18/paran439" TargetMode="External"/><Relationship Id="rId29" Type="http://schemas.openxmlformats.org/officeDocument/2006/relationships/hyperlink" Target="http://zakon4.rada.gov.ua/laws/show/1700-18/paran701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1700-18/paran42" TargetMode="External"/><Relationship Id="rId11" Type="http://schemas.openxmlformats.org/officeDocument/2006/relationships/hyperlink" Target="http://zakon4.rada.gov.ua/laws/show/1700-18/paran260" TargetMode="External"/><Relationship Id="rId24" Type="http://schemas.openxmlformats.org/officeDocument/2006/relationships/hyperlink" Target="http://zakon4.rada.gov.ua/laws/show/1700-18/paran512" TargetMode="External"/><Relationship Id="rId5" Type="http://schemas.openxmlformats.org/officeDocument/2006/relationships/hyperlink" Target="http://zakon4.rada.gov.ua/laws/show/1700-18/paran24" TargetMode="External"/><Relationship Id="rId15" Type="http://schemas.openxmlformats.org/officeDocument/2006/relationships/hyperlink" Target="http://zakon4.rada.gov.ua/laws/show/1700-18/paran348" TargetMode="External"/><Relationship Id="rId23" Type="http://schemas.openxmlformats.org/officeDocument/2006/relationships/hyperlink" Target="http://zakon4.rada.gov.ua/laws/show/1700-18/paran500" TargetMode="External"/><Relationship Id="rId28" Type="http://schemas.openxmlformats.org/officeDocument/2006/relationships/hyperlink" Target="http://zakon4.rada.gov.ua/laws/show/1700-18/paran649" TargetMode="External"/><Relationship Id="rId10" Type="http://schemas.openxmlformats.org/officeDocument/2006/relationships/hyperlink" Target="http://zakon4.rada.gov.ua/laws/show/1700-18/paran215" TargetMode="External"/><Relationship Id="rId19" Type="http://schemas.openxmlformats.org/officeDocument/2006/relationships/hyperlink" Target="http://zakon4.rada.gov.ua/laws/show/1700-18/paran417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zakon4.rada.gov.ua/laws/show/1700-18/paran6" TargetMode="External"/><Relationship Id="rId9" Type="http://schemas.openxmlformats.org/officeDocument/2006/relationships/hyperlink" Target="http://zakon4.rada.gov.ua/laws/show/1700-18/paran183" TargetMode="External"/><Relationship Id="rId14" Type="http://schemas.openxmlformats.org/officeDocument/2006/relationships/hyperlink" Target="http://zakon4.rada.gov.ua/laws/show/1700-18/paran335" TargetMode="External"/><Relationship Id="rId22" Type="http://schemas.openxmlformats.org/officeDocument/2006/relationships/hyperlink" Target="http://zakon4.rada.gov.ua/laws/show/1700-18/paran493" TargetMode="External"/><Relationship Id="rId27" Type="http://schemas.openxmlformats.org/officeDocument/2006/relationships/hyperlink" Target="http://zakon4.rada.gov.ua/laws/show/1700-18/paran55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2351</Words>
  <Characters>13405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2016-05-25T10:17:00Z</cp:lastPrinted>
  <dcterms:created xsi:type="dcterms:W3CDTF">2016-05-25T10:16:00Z</dcterms:created>
  <dcterms:modified xsi:type="dcterms:W3CDTF">2016-05-31T07:50:00Z</dcterms:modified>
</cp:coreProperties>
</file>